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67" w:rsidRDefault="00207386">
      <w:pPr>
        <w:pStyle w:val="BodyText"/>
        <w:ind w:left="840" w:firstLine="0"/>
        <w:rPr>
          <w:rFonts w:ascii="Times New Roman"/>
          <w:sz w:val="20"/>
        </w:rPr>
      </w:pPr>
      <w:r>
        <w:rPr>
          <w:rFonts w:ascii="Times New Roman"/>
          <w:noProof/>
          <w:sz w:val="20"/>
          <w:lang w:bidi="ar-SA"/>
        </w:rPr>
        <w:drawing>
          <wp:inline distT="0" distB="0" distL="0" distR="0">
            <wp:extent cx="1948070" cy="66558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extLst>
                        <a:ext uri="{28A0092B-C50C-407E-A947-70E740481C1C}">
                          <a14:useLocalDpi xmlns:a14="http://schemas.microsoft.com/office/drawing/2010/main" val="0"/>
                        </a:ext>
                      </a:extLst>
                    </a:blip>
                    <a:srcRect l="10968" t="22290" r="11612" b="20591"/>
                    <a:stretch/>
                  </pic:blipFill>
                  <pic:spPr bwMode="auto">
                    <a:xfrm>
                      <a:off x="0" y="0"/>
                      <a:ext cx="1945428" cy="664686"/>
                    </a:xfrm>
                    <a:prstGeom prst="rect">
                      <a:avLst/>
                    </a:prstGeom>
                    <a:ln>
                      <a:noFill/>
                    </a:ln>
                    <a:extLst>
                      <a:ext uri="{53640926-AAD7-44D8-BBD7-CCE9431645EC}">
                        <a14:shadowObscured xmlns:a14="http://schemas.microsoft.com/office/drawing/2010/main"/>
                      </a:ext>
                    </a:extLst>
                  </pic:spPr>
                </pic:pic>
              </a:graphicData>
            </a:graphic>
          </wp:inline>
        </w:drawing>
      </w:r>
    </w:p>
    <w:p w:rsidR="00BF2E67" w:rsidRDefault="00207386">
      <w:pPr>
        <w:spacing w:before="147"/>
        <w:ind w:left="2465" w:right="2446"/>
        <w:jc w:val="center"/>
        <w:rPr>
          <w:b/>
          <w:sz w:val="24"/>
        </w:rPr>
      </w:pPr>
      <w:r>
        <w:rPr>
          <w:b/>
          <w:sz w:val="24"/>
          <w:u w:val="thick"/>
        </w:rPr>
        <w:t>YENDA PRODS – IRRIGATION PTY LTD TRADING AS</w:t>
      </w:r>
      <w:r>
        <w:rPr>
          <w:b/>
          <w:sz w:val="24"/>
        </w:rPr>
        <w:t xml:space="preserve"> </w:t>
      </w:r>
      <w:r>
        <w:rPr>
          <w:b/>
          <w:sz w:val="24"/>
          <w:u w:val="thick"/>
        </w:rPr>
        <w:t>RIVERINA WATER ENGINEERING</w:t>
      </w:r>
    </w:p>
    <w:p w:rsidR="00BF2E67" w:rsidRDefault="00207386">
      <w:pPr>
        <w:spacing w:before="139"/>
        <w:ind w:left="2460" w:right="2446"/>
        <w:jc w:val="center"/>
        <w:rPr>
          <w:b/>
          <w:sz w:val="24"/>
        </w:rPr>
      </w:pPr>
      <w:r>
        <w:rPr>
          <w:b/>
          <w:sz w:val="24"/>
          <w:u w:val="thick"/>
        </w:rPr>
        <w:t>APPLICATION FOR CREDIT ACCOUNT</w:t>
      </w:r>
    </w:p>
    <w:p w:rsidR="00BF2E67" w:rsidRDefault="00BF2E67">
      <w:pPr>
        <w:pStyle w:val="BodyText"/>
        <w:spacing w:before="6"/>
        <w:ind w:left="0" w:firstLine="0"/>
        <w:rPr>
          <w:b/>
          <w:sz w:val="15"/>
        </w:rPr>
      </w:pPr>
    </w:p>
    <w:p w:rsidR="00BF2E67" w:rsidRDefault="00FA4355">
      <w:pPr>
        <w:pStyle w:val="Heading2"/>
        <w:spacing w:before="96"/>
      </w:pPr>
      <w:r>
        <w:rPr>
          <w:noProof/>
          <w:lang w:bidi="ar-SA"/>
        </w:rPr>
        <mc:AlternateContent>
          <mc:Choice Requires="wps">
            <w:drawing>
              <wp:anchor distT="0" distB="0" distL="0" distR="0" simplePos="0" relativeHeight="251651584" behindDoc="0" locked="0" layoutInCell="1" allowOverlap="1">
                <wp:simplePos x="0" y="0"/>
                <wp:positionH relativeFrom="page">
                  <wp:posOffset>844550</wp:posOffset>
                </wp:positionH>
                <wp:positionV relativeFrom="paragraph">
                  <wp:posOffset>233680</wp:posOffset>
                </wp:positionV>
                <wp:extent cx="6083935" cy="390525"/>
                <wp:effectExtent l="6350" t="5080" r="5715" b="13970"/>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3905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2E67" w:rsidRDefault="00207386">
                            <w:pPr>
                              <w:spacing w:before="67"/>
                              <w:ind w:left="3267" w:right="759" w:hanging="2499"/>
                              <w:rPr>
                                <w:b/>
                                <w:sz w:val="20"/>
                              </w:rPr>
                            </w:pPr>
                            <w:r>
                              <w:rPr>
                                <w:b/>
                                <w:color w:val="FF0000"/>
                                <w:sz w:val="20"/>
                              </w:rPr>
                              <w:t>IMPORTANT: IF YOU DO NOT UNDERSTAND THIS DOCUMENT, YOU SHOULD SEEK INDEPENDENT LEGAL 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66.5pt;margin-top:18.4pt;width:479.05pt;height:30.7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" filled="f" strokeweight=".72pt">
                <v:textbox inset="0,0,0,0">
                  <w:txbxContent>
                    <w:p w:rsidR="00BF2E67" w:rsidRDefault="00207386">
                      <w:pPr>
                        <w:spacing w:before="67"/>
                        <w:ind w:left="3267" w:right="759" w:hanging="2499"/>
                        <w:rPr>
                          <w:b/>
                          <w:sz w:val="20"/>
                        </w:rPr>
                      </w:pPr>
                      <w:r>
                        <w:rPr>
                          <w:b/>
                          <w:color w:val="FF0000"/>
                          <w:sz w:val="20"/>
                        </w:rPr>
                        <w:t>IMPORTANT: IF YOU DO NOT UNDERSTAND THIS DOCUMENT, YOU SHOULD SEEK INDEPENDENT LEGAL ADVICE.</w:t>
                      </w:r>
                    </w:p>
                  </w:txbxContent>
                </v:textbox>
                <w10:wrap type="topAndBottom" anchorx="page"/>
              </v:shape>
            </w:pict>
          </mc:Fallback>
        </mc:AlternateContent>
      </w:r>
      <w:r w:rsidR="00207386">
        <w:t>Yenda Prods – Irrigation Pty Ltd, T/A Riverina Water Engineering ABN 79 119 484 025</w:t>
      </w:r>
    </w:p>
    <w:p w:rsidR="00BF2E67" w:rsidRDefault="00BF2E67">
      <w:pPr>
        <w:pStyle w:val="BodyText"/>
        <w:spacing w:before="6"/>
        <w:ind w:left="0" w:firstLine="0"/>
        <w:rPr>
          <w:b/>
          <w:sz w:val="7"/>
        </w:rPr>
      </w:pPr>
    </w:p>
    <w:p w:rsidR="00BF2E67" w:rsidRDefault="00FA4355">
      <w:pPr>
        <w:pStyle w:val="BodyText"/>
        <w:ind w:left="726" w:firstLine="0"/>
        <w:rPr>
          <w:sz w:val="20"/>
        </w:rPr>
      </w:pPr>
      <w:r>
        <w:rPr>
          <w:noProof/>
          <w:sz w:val="20"/>
          <w:lang w:bidi="ar-SA"/>
        </w:rPr>
        <mc:AlternateContent>
          <mc:Choice Requires="wps">
            <w:drawing>
              <wp:inline distT="0" distB="0" distL="0" distR="0">
                <wp:extent cx="6078220" cy="279400"/>
                <wp:effectExtent l="9525" t="9525" r="8255" b="6350"/>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79400"/>
                        </a:xfrm>
                        <a:prstGeom prst="rect">
                          <a:avLst/>
                        </a:prstGeom>
                        <a:solidFill>
                          <a:srgbClr val="00AF50"/>
                        </a:solidFill>
                        <a:ln w="9144">
                          <a:solidFill>
                            <a:srgbClr val="000000"/>
                          </a:solidFill>
                          <a:prstDash val="solid"/>
                          <a:miter lim="800000"/>
                          <a:headEnd/>
                          <a:tailEnd/>
                        </a:ln>
                      </wps:spPr>
                      <wps:txbx>
                        <w:txbxContent>
                          <w:p w:rsidR="00BF2E67" w:rsidRDefault="00207386">
                            <w:pPr>
                              <w:spacing w:before="70"/>
                              <w:ind w:left="144"/>
                              <w:rPr>
                                <w:rFonts w:ascii="Arial Black" w:hAnsi="Arial Black"/>
                                <w:b/>
                                <w:sz w:val="20"/>
                              </w:rPr>
                            </w:pPr>
                            <w:r>
                              <w:rPr>
                                <w:rFonts w:ascii="Arial Black" w:hAnsi="Arial Black"/>
                                <w:b/>
                                <w:color w:val="FFFF00"/>
                                <w:sz w:val="20"/>
                              </w:rPr>
                              <w:t>SECTION 1 – APPLICANTS DETAILS</w:t>
                            </w:r>
                          </w:p>
                        </w:txbxContent>
                      </wps:txbx>
                      <wps:bodyPr rot="0" vert="horz" wrap="square" lIns="0" tIns="0" rIns="0" bIns="0" anchor="t" anchorCtr="0" upright="1">
                        <a:noAutofit/>
                      </wps:bodyPr>
                    </wps:wsp>
                  </a:graphicData>
                </a:graphic>
              </wp:inline>
            </w:drawing>
          </mc:Choice>
          <mc:Fallback>
            <w:pict>
              <v:shape id="Text Box 24" o:spid="_x0000_s1027" type="#_x0000_t202" style="width:478.6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" fillcolor="#00af50" strokeweight=".72pt">
                <v:textbox inset="0,0,0,0">
                  <w:txbxContent>
                    <w:p w:rsidR="00BF2E67" w:rsidRDefault="00207386">
                      <w:pPr>
                        <w:spacing w:before="70"/>
                        <w:ind w:left="144"/>
                        <w:rPr>
                          <w:rFonts w:ascii="Arial Black" w:hAnsi="Arial Black"/>
                          <w:b/>
                          <w:sz w:val="20"/>
                        </w:rPr>
                      </w:pPr>
                      <w:r>
                        <w:rPr>
                          <w:rFonts w:ascii="Arial Black" w:hAnsi="Arial Black"/>
                          <w:b/>
                          <w:color w:val="FFFF00"/>
                          <w:sz w:val="20"/>
                        </w:rPr>
                        <w:t>SECTION 1 – APPLICANTS DETAILS</w:t>
                      </w:r>
                    </w:p>
                  </w:txbxContent>
                </v:textbox>
                <w10:anchorlock/>
              </v:shape>
            </w:pict>
          </mc:Fallback>
        </mc:AlternateContent>
      </w:r>
    </w:p>
    <w:p w:rsidR="00BF2E67" w:rsidRDefault="00207386">
      <w:pPr>
        <w:tabs>
          <w:tab w:val="left" w:pos="3000"/>
        </w:tabs>
        <w:spacing w:before="115"/>
        <w:ind w:left="840"/>
        <w:rPr>
          <w:b/>
          <w:sz w:val="16"/>
        </w:rPr>
      </w:pPr>
      <w:r>
        <w:rPr>
          <w:b/>
          <w:sz w:val="20"/>
        </w:rPr>
        <w:t>Section</w:t>
      </w:r>
      <w:r>
        <w:rPr>
          <w:b/>
          <w:spacing w:val="-1"/>
          <w:sz w:val="20"/>
        </w:rPr>
        <w:t xml:space="preserve"> </w:t>
      </w:r>
      <w:r>
        <w:rPr>
          <w:b/>
          <w:sz w:val="20"/>
        </w:rPr>
        <w:t>1.1</w:t>
      </w:r>
      <w:r>
        <w:rPr>
          <w:b/>
          <w:sz w:val="20"/>
        </w:rPr>
        <w:tab/>
        <w:t xml:space="preserve">Main Contact Person(s) and Contact Details </w:t>
      </w:r>
      <w:r>
        <w:rPr>
          <w:b/>
          <w:sz w:val="16"/>
        </w:rPr>
        <w:t>(To be completed by all</w:t>
      </w:r>
      <w:r>
        <w:rPr>
          <w:b/>
          <w:spacing w:val="-7"/>
          <w:sz w:val="16"/>
        </w:rPr>
        <w:t xml:space="preserve"> </w:t>
      </w:r>
      <w:r>
        <w:rPr>
          <w:b/>
          <w:sz w:val="16"/>
        </w:rPr>
        <w:t>applicants)</w:t>
      </w:r>
    </w:p>
    <w:p w:rsidR="00BF2E67" w:rsidRDefault="00BF2E67">
      <w:pPr>
        <w:pStyle w:val="BodyText"/>
        <w:spacing w:before="6"/>
        <w:ind w:left="0" w:firstLine="0"/>
        <w:rPr>
          <w:b/>
          <w:sz w:val="14"/>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2979"/>
        <w:gridCol w:w="3855"/>
      </w:tblGrid>
      <w:tr w:rsidR="00BF2E67">
        <w:trPr>
          <w:trHeight w:val="230"/>
        </w:trPr>
        <w:tc>
          <w:tcPr>
            <w:tcW w:w="2660" w:type="dxa"/>
            <w:shd w:val="clear" w:color="auto" w:fill="C8C8C8"/>
          </w:tcPr>
          <w:p w:rsidR="00BF2E67" w:rsidRDefault="00BF2E67">
            <w:pPr>
              <w:pStyle w:val="TableParagraph"/>
              <w:rPr>
                <w:rFonts w:ascii="Times New Roman"/>
                <w:sz w:val="16"/>
              </w:rPr>
            </w:pPr>
          </w:p>
        </w:tc>
        <w:tc>
          <w:tcPr>
            <w:tcW w:w="2979" w:type="dxa"/>
            <w:shd w:val="clear" w:color="auto" w:fill="C8C8C8"/>
          </w:tcPr>
          <w:p w:rsidR="00BF2E67" w:rsidRDefault="00207386">
            <w:pPr>
              <w:pStyle w:val="TableParagraph"/>
              <w:spacing w:line="211" w:lineRule="exact"/>
              <w:ind w:left="1043" w:right="1040"/>
              <w:jc w:val="center"/>
              <w:rPr>
                <w:b/>
                <w:i/>
                <w:sz w:val="20"/>
              </w:rPr>
            </w:pPr>
            <w:r>
              <w:rPr>
                <w:b/>
                <w:i/>
                <w:sz w:val="20"/>
              </w:rPr>
              <w:t>Person 1</w:t>
            </w:r>
          </w:p>
        </w:tc>
        <w:tc>
          <w:tcPr>
            <w:tcW w:w="3855" w:type="dxa"/>
            <w:shd w:val="clear" w:color="auto" w:fill="C8C8C8"/>
          </w:tcPr>
          <w:p w:rsidR="00BF2E67" w:rsidRDefault="00207386">
            <w:pPr>
              <w:pStyle w:val="TableParagraph"/>
              <w:spacing w:line="211" w:lineRule="exact"/>
              <w:ind w:left="1482" w:right="1477"/>
              <w:jc w:val="center"/>
              <w:rPr>
                <w:b/>
                <w:i/>
                <w:sz w:val="20"/>
              </w:rPr>
            </w:pPr>
            <w:r>
              <w:rPr>
                <w:b/>
                <w:i/>
                <w:sz w:val="20"/>
              </w:rPr>
              <w:t>Person 2</w:t>
            </w:r>
          </w:p>
        </w:tc>
      </w:tr>
      <w:tr w:rsidR="00BF2E67">
        <w:trPr>
          <w:trHeight w:val="551"/>
        </w:trPr>
        <w:tc>
          <w:tcPr>
            <w:tcW w:w="2660" w:type="dxa"/>
            <w:shd w:val="clear" w:color="auto" w:fill="C8C8C8"/>
          </w:tcPr>
          <w:p w:rsidR="00BF2E67" w:rsidRDefault="00207386">
            <w:pPr>
              <w:pStyle w:val="TableParagraph"/>
              <w:spacing w:before="158"/>
              <w:ind w:left="107"/>
              <w:rPr>
                <w:b/>
                <w:i/>
                <w:sz w:val="20"/>
              </w:rPr>
            </w:pPr>
            <w:r>
              <w:rPr>
                <w:b/>
                <w:i/>
                <w:sz w:val="20"/>
              </w:rPr>
              <w:t>Full Name</w:t>
            </w: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r w:rsidR="00BF2E67">
        <w:trPr>
          <w:trHeight w:val="275"/>
        </w:trPr>
        <w:tc>
          <w:tcPr>
            <w:tcW w:w="2660" w:type="dxa"/>
            <w:vMerge w:val="restart"/>
            <w:shd w:val="clear" w:color="auto" w:fill="C8C8C8"/>
          </w:tcPr>
          <w:p w:rsidR="00BF2E67" w:rsidRDefault="00207386">
            <w:pPr>
              <w:pStyle w:val="TableParagraph"/>
              <w:spacing w:before="47"/>
              <w:ind w:left="107" w:right="1202"/>
              <w:rPr>
                <w:b/>
                <w:i/>
                <w:sz w:val="20"/>
              </w:rPr>
            </w:pPr>
            <w:r>
              <w:rPr>
                <w:b/>
                <w:i/>
                <w:sz w:val="20"/>
              </w:rPr>
              <w:t xml:space="preserve">Postal </w:t>
            </w:r>
            <w:r>
              <w:rPr>
                <w:b/>
                <w:i/>
                <w:w w:val="95"/>
                <w:sz w:val="20"/>
              </w:rPr>
              <w:t>Address</w:t>
            </w: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r w:rsidR="00BF2E67">
        <w:trPr>
          <w:trHeight w:val="275"/>
        </w:trPr>
        <w:tc>
          <w:tcPr>
            <w:tcW w:w="2660" w:type="dxa"/>
            <w:vMerge/>
            <w:tcBorders>
              <w:top w:val="nil"/>
            </w:tcBorders>
            <w:shd w:val="clear" w:color="auto" w:fill="C8C8C8"/>
          </w:tcPr>
          <w:p w:rsidR="00BF2E67" w:rsidRDefault="00BF2E67">
            <w:pPr>
              <w:rPr>
                <w:sz w:val="2"/>
                <w:szCs w:val="2"/>
              </w:rPr>
            </w:pP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r w:rsidR="00BF2E67">
        <w:trPr>
          <w:trHeight w:val="275"/>
        </w:trPr>
        <w:tc>
          <w:tcPr>
            <w:tcW w:w="2660" w:type="dxa"/>
            <w:vMerge w:val="restart"/>
            <w:shd w:val="clear" w:color="auto" w:fill="C8C8C8"/>
          </w:tcPr>
          <w:p w:rsidR="00BF2E67" w:rsidRDefault="00207386">
            <w:pPr>
              <w:pStyle w:val="TableParagraph"/>
              <w:spacing w:before="162"/>
              <w:ind w:left="107"/>
              <w:rPr>
                <w:b/>
                <w:i/>
                <w:sz w:val="20"/>
              </w:rPr>
            </w:pPr>
            <w:r>
              <w:rPr>
                <w:b/>
                <w:i/>
                <w:sz w:val="20"/>
              </w:rPr>
              <w:t>Residential Address</w:t>
            </w: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r w:rsidR="00BF2E67">
        <w:trPr>
          <w:trHeight w:val="275"/>
        </w:trPr>
        <w:tc>
          <w:tcPr>
            <w:tcW w:w="2660" w:type="dxa"/>
            <w:vMerge/>
            <w:tcBorders>
              <w:top w:val="nil"/>
            </w:tcBorders>
            <w:shd w:val="clear" w:color="auto" w:fill="C8C8C8"/>
          </w:tcPr>
          <w:p w:rsidR="00BF2E67" w:rsidRDefault="00BF2E67">
            <w:pPr>
              <w:rPr>
                <w:sz w:val="2"/>
                <w:szCs w:val="2"/>
              </w:rPr>
            </w:pP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r w:rsidR="00BF2E67">
        <w:trPr>
          <w:trHeight w:val="553"/>
        </w:trPr>
        <w:tc>
          <w:tcPr>
            <w:tcW w:w="2660" w:type="dxa"/>
            <w:shd w:val="clear" w:color="auto" w:fill="C8C8C8"/>
          </w:tcPr>
          <w:p w:rsidR="00BF2E67" w:rsidRDefault="00207386">
            <w:pPr>
              <w:pStyle w:val="TableParagraph"/>
              <w:spacing w:before="160"/>
              <w:ind w:left="107"/>
              <w:rPr>
                <w:b/>
                <w:i/>
                <w:sz w:val="20"/>
              </w:rPr>
            </w:pPr>
            <w:r>
              <w:rPr>
                <w:b/>
                <w:i/>
                <w:sz w:val="20"/>
              </w:rPr>
              <w:t>Telephone – Home</w:t>
            </w: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r w:rsidR="00BF2E67">
        <w:trPr>
          <w:trHeight w:val="551"/>
        </w:trPr>
        <w:tc>
          <w:tcPr>
            <w:tcW w:w="2660" w:type="dxa"/>
            <w:shd w:val="clear" w:color="auto" w:fill="C8C8C8"/>
          </w:tcPr>
          <w:p w:rsidR="00BF2E67" w:rsidRDefault="00207386">
            <w:pPr>
              <w:pStyle w:val="TableParagraph"/>
              <w:spacing w:before="158"/>
              <w:ind w:left="107"/>
              <w:rPr>
                <w:b/>
                <w:i/>
                <w:sz w:val="20"/>
              </w:rPr>
            </w:pPr>
            <w:r>
              <w:rPr>
                <w:b/>
                <w:i/>
                <w:sz w:val="20"/>
              </w:rPr>
              <w:t>Telephone – Mobile</w:t>
            </w: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r w:rsidR="00BF2E67">
        <w:trPr>
          <w:trHeight w:val="549"/>
        </w:trPr>
        <w:tc>
          <w:tcPr>
            <w:tcW w:w="2660" w:type="dxa"/>
            <w:tcBorders>
              <w:bottom w:val="single" w:sz="6" w:space="0" w:color="000000"/>
            </w:tcBorders>
            <w:shd w:val="clear" w:color="auto" w:fill="C8C8C8"/>
          </w:tcPr>
          <w:p w:rsidR="00BF2E67" w:rsidRDefault="00207386">
            <w:pPr>
              <w:pStyle w:val="TableParagraph"/>
              <w:spacing w:before="158"/>
              <w:ind w:left="107"/>
              <w:rPr>
                <w:b/>
                <w:i/>
                <w:sz w:val="20"/>
              </w:rPr>
            </w:pPr>
            <w:r>
              <w:rPr>
                <w:b/>
                <w:i/>
                <w:sz w:val="20"/>
              </w:rPr>
              <w:t>Fax Number</w:t>
            </w:r>
          </w:p>
        </w:tc>
        <w:tc>
          <w:tcPr>
            <w:tcW w:w="2979" w:type="dxa"/>
            <w:tcBorders>
              <w:bottom w:val="single" w:sz="6" w:space="0" w:color="000000"/>
            </w:tcBorders>
          </w:tcPr>
          <w:p w:rsidR="00BF2E67" w:rsidRDefault="00BF2E67">
            <w:pPr>
              <w:pStyle w:val="TableParagraph"/>
              <w:rPr>
                <w:rFonts w:ascii="Times New Roman"/>
                <w:sz w:val="18"/>
              </w:rPr>
            </w:pPr>
          </w:p>
        </w:tc>
        <w:tc>
          <w:tcPr>
            <w:tcW w:w="3855" w:type="dxa"/>
            <w:tcBorders>
              <w:bottom w:val="single" w:sz="6" w:space="0" w:color="000000"/>
            </w:tcBorders>
          </w:tcPr>
          <w:p w:rsidR="00BF2E67" w:rsidRDefault="00BF2E67">
            <w:pPr>
              <w:pStyle w:val="TableParagraph"/>
              <w:rPr>
                <w:rFonts w:ascii="Times New Roman"/>
                <w:sz w:val="18"/>
              </w:rPr>
            </w:pPr>
          </w:p>
        </w:tc>
      </w:tr>
      <w:tr w:rsidR="00BF2E67">
        <w:trPr>
          <w:trHeight w:val="549"/>
        </w:trPr>
        <w:tc>
          <w:tcPr>
            <w:tcW w:w="2660" w:type="dxa"/>
            <w:tcBorders>
              <w:top w:val="single" w:sz="6" w:space="0" w:color="000000"/>
            </w:tcBorders>
            <w:shd w:val="clear" w:color="auto" w:fill="C8C8C8"/>
          </w:tcPr>
          <w:p w:rsidR="00BF2E67" w:rsidRDefault="00207386">
            <w:pPr>
              <w:pStyle w:val="TableParagraph"/>
              <w:spacing w:before="155"/>
              <w:ind w:left="107"/>
              <w:rPr>
                <w:b/>
                <w:i/>
                <w:sz w:val="20"/>
              </w:rPr>
            </w:pPr>
            <w:r>
              <w:rPr>
                <w:b/>
                <w:i/>
                <w:sz w:val="20"/>
              </w:rPr>
              <w:t>Email</w:t>
            </w:r>
          </w:p>
        </w:tc>
        <w:tc>
          <w:tcPr>
            <w:tcW w:w="2979" w:type="dxa"/>
            <w:tcBorders>
              <w:top w:val="single" w:sz="6" w:space="0" w:color="000000"/>
            </w:tcBorders>
          </w:tcPr>
          <w:p w:rsidR="00BF2E67" w:rsidRDefault="00BF2E67">
            <w:pPr>
              <w:pStyle w:val="TableParagraph"/>
              <w:rPr>
                <w:rFonts w:ascii="Times New Roman"/>
                <w:sz w:val="18"/>
              </w:rPr>
            </w:pPr>
          </w:p>
        </w:tc>
        <w:tc>
          <w:tcPr>
            <w:tcW w:w="3855" w:type="dxa"/>
            <w:tcBorders>
              <w:top w:val="single" w:sz="6" w:space="0" w:color="000000"/>
            </w:tcBorders>
          </w:tcPr>
          <w:p w:rsidR="00BF2E67" w:rsidRDefault="00BF2E67">
            <w:pPr>
              <w:pStyle w:val="TableParagraph"/>
              <w:rPr>
                <w:rFonts w:ascii="Times New Roman"/>
                <w:sz w:val="18"/>
              </w:rPr>
            </w:pPr>
          </w:p>
        </w:tc>
      </w:tr>
      <w:tr w:rsidR="00BF2E67">
        <w:trPr>
          <w:trHeight w:val="551"/>
        </w:trPr>
        <w:tc>
          <w:tcPr>
            <w:tcW w:w="2660" w:type="dxa"/>
            <w:shd w:val="clear" w:color="auto" w:fill="C8C8C8"/>
          </w:tcPr>
          <w:p w:rsidR="00BF2E67" w:rsidRDefault="00207386">
            <w:pPr>
              <w:pStyle w:val="TableParagraph"/>
              <w:spacing w:before="158"/>
              <w:ind w:left="107"/>
              <w:rPr>
                <w:b/>
                <w:i/>
                <w:sz w:val="20"/>
              </w:rPr>
            </w:pPr>
            <w:r>
              <w:rPr>
                <w:b/>
                <w:i/>
                <w:sz w:val="20"/>
              </w:rPr>
              <w:t>Date of Birth</w:t>
            </w: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r w:rsidR="00BF2E67">
        <w:trPr>
          <w:trHeight w:val="551"/>
        </w:trPr>
        <w:tc>
          <w:tcPr>
            <w:tcW w:w="2660" w:type="dxa"/>
            <w:shd w:val="clear" w:color="auto" w:fill="C8C8C8"/>
          </w:tcPr>
          <w:p w:rsidR="00BF2E67" w:rsidRDefault="00207386">
            <w:pPr>
              <w:pStyle w:val="TableParagraph"/>
              <w:spacing w:before="42"/>
              <w:ind w:left="107" w:right="222"/>
              <w:rPr>
                <w:b/>
                <w:i/>
                <w:sz w:val="20"/>
              </w:rPr>
            </w:pPr>
            <w:r>
              <w:rPr>
                <w:b/>
                <w:i/>
                <w:sz w:val="20"/>
              </w:rPr>
              <w:t>Drivers Licence Number &amp; State</w:t>
            </w:r>
          </w:p>
        </w:tc>
        <w:tc>
          <w:tcPr>
            <w:tcW w:w="2979" w:type="dxa"/>
          </w:tcPr>
          <w:p w:rsidR="00BF2E67" w:rsidRDefault="00BF2E67">
            <w:pPr>
              <w:pStyle w:val="TableParagraph"/>
              <w:rPr>
                <w:rFonts w:ascii="Times New Roman"/>
                <w:sz w:val="18"/>
              </w:rPr>
            </w:pPr>
          </w:p>
        </w:tc>
        <w:tc>
          <w:tcPr>
            <w:tcW w:w="3855" w:type="dxa"/>
          </w:tcPr>
          <w:p w:rsidR="00BF2E67" w:rsidRDefault="00BF2E67">
            <w:pPr>
              <w:pStyle w:val="TableParagraph"/>
              <w:rPr>
                <w:rFonts w:ascii="Times New Roman"/>
                <w:sz w:val="18"/>
              </w:rPr>
            </w:pPr>
          </w:p>
        </w:tc>
      </w:tr>
    </w:tbl>
    <w:p w:rsidR="00BF2E67" w:rsidRDefault="00BF2E67">
      <w:pPr>
        <w:pStyle w:val="BodyText"/>
        <w:ind w:left="0" w:firstLine="0"/>
        <w:rPr>
          <w:b/>
          <w:sz w:val="22"/>
        </w:rPr>
      </w:pPr>
    </w:p>
    <w:p w:rsidR="00BF2E67" w:rsidRDefault="00BF2E67">
      <w:pPr>
        <w:pStyle w:val="BodyText"/>
        <w:spacing w:before="6"/>
        <w:ind w:left="0" w:firstLine="0"/>
        <w:rPr>
          <w:b/>
          <w:sz w:val="31"/>
        </w:rPr>
      </w:pPr>
    </w:p>
    <w:p w:rsidR="00BF2E67" w:rsidRDefault="00207386">
      <w:pPr>
        <w:pStyle w:val="Heading1"/>
        <w:tabs>
          <w:tab w:val="left" w:pos="3000"/>
        </w:tabs>
        <w:spacing w:before="1"/>
        <w:ind w:left="840"/>
      </w:pPr>
      <w:r>
        <w:t>Section</w:t>
      </w:r>
      <w:r>
        <w:rPr>
          <w:spacing w:val="-1"/>
        </w:rPr>
        <w:t xml:space="preserve"> </w:t>
      </w:r>
      <w:r>
        <w:t>1.2</w:t>
      </w:r>
      <w:r>
        <w:tab/>
        <w:t>Trading Entity Information</w:t>
      </w:r>
    </w:p>
    <w:p w:rsidR="00BF2E67" w:rsidRDefault="00BF2E67">
      <w:pPr>
        <w:pStyle w:val="BodyText"/>
        <w:spacing w:before="5"/>
        <w:ind w:left="0" w:firstLine="0"/>
        <w:rPr>
          <w:b/>
          <w:sz w:val="14"/>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1126"/>
        <w:gridCol w:w="1124"/>
        <w:gridCol w:w="1124"/>
        <w:gridCol w:w="1126"/>
        <w:gridCol w:w="1124"/>
        <w:gridCol w:w="1123"/>
      </w:tblGrid>
      <w:tr w:rsidR="00BF2E67">
        <w:trPr>
          <w:trHeight w:val="645"/>
        </w:trPr>
        <w:tc>
          <w:tcPr>
            <w:tcW w:w="2689" w:type="dxa"/>
            <w:shd w:val="clear" w:color="auto" w:fill="C8C8C8"/>
          </w:tcPr>
          <w:p w:rsidR="00BF2E67" w:rsidRDefault="00BF2E67">
            <w:pPr>
              <w:pStyle w:val="TableParagraph"/>
              <w:spacing w:before="7"/>
              <w:rPr>
                <w:b/>
                <w:sz w:val="17"/>
              </w:rPr>
            </w:pPr>
          </w:p>
          <w:p w:rsidR="00BF2E67" w:rsidRDefault="00207386">
            <w:pPr>
              <w:pStyle w:val="TableParagraph"/>
              <w:spacing w:before="1"/>
              <w:ind w:left="107"/>
              <w:rPr>
                <w:b/>
                <w:i/>
                <w:sz w:val="20"/>
              </w:rPr>
            </w:pPr>
            <w:r>
              <w:rPr>
                <w:b/>
                <w:i/>
                <w:sz w:val="20"/>
              </w:rPr>
              <w:t>Entity Name (In Full)</w:t>
            </w:r>
          </w:p>
        </w:tc>
        <w:tc>
          <w:tcPr>
            <w:tcW w:w="6747" w:type="dxa"/>
            <w:gridSpan w:val="6"/>
          </w:tcPr>
          <w:p w:rsidR="00BF2E67" w:rsidRDefault="00BF2E67">
            <w:pPr>
              <w:pStyle w:val="TableParagraph"/>
              <w:rPr>
                <w:rFonts w:ascii="Times New Roman"/>
                <w:sz w:val="18"/>
              </w:rPr>
            </w:pPr>
          </w:p>
        </w:tc>
      </w:tr>
      <w:tr w:rsidR="00BF2E67">
        <w:trPr>
          <w:trHeight w:val="643"/>
        </w:trPr>
        <w:tc>
          <w:tcPr>
            <w:tcW w:w="2689" w:type="dxa"/>
            <w:shd w:val="clear" w:color="auto" w:fill="C8C8C8"/>
          </w:tcPr>
          <w:p w:rsidR="00BF2E67" w:rsidRDefault="00BF2E67">
            <w:pPr>
              <w:pStyle w:val="TableParagraph"/>
              <w:spacing w:before="8"/>
              <w:rPr>
                <w:b/>
                <w:sz w:val="17"/>
              </w:rPr>
            </w:pPr>
          </w:p>
          <w:p w:rsidR="00BF2E67" w:rsidRDefault="00207386">
            <w:pPr>
              <w:pStyle w:val="TableParagraph"/>
              <w:ind w:left="107"/>
              <w:rPr>
                <w:b/>
                <w:i/>
                <w:sz w:val="20"/>
              </w:rPr>
            </w:pPr>
            <w:r>
              <w:rPr>
                <w:b/>
                <w:i/>
                <w:sz w:val="20"/>
              </w:rPr>
              <w:t>Trading Name (In Full)</w:t>
            </w:r>
          </w:p>
        </w:tc>
        <w:tc>
          <w:tcPr>
            <w:tcW w:w="6747" w:type="dxa"/>
            <w:gridSpan w:val="6"/>
          </w:tcPr>
          <w:p w:rsidR="00BF2E67" w:rsidRDefault="00BF2E67">
            <w:pPr>
              <w:pStyle w:val="TableParagraph"/>
              <w:rPr>
                <w:rFonts w:ascii="Times New Roman"/>
                <w:sz w:val="18"/>
              </w:rPr>
            </w:pPr>
          </w:p>
        </w:tc>
      </w:tr>
      <w:tr w:rsidR="00BF2E67">
        <w:trPr>
          <w:trHeight w:val="460"/>
        </w:trPr>
        <w:tc>
          <w:tcPr>
            <w:tcW w:w="9436" w:type="dxa"/>
            <w:gridSpan w:val="7"/>
            <w:shd w:val="clear" w:color="auto" w:fill="C8C8C8"/>
          </w:tcPr>
          <w:p w:rsidR="00BF2E67" w:rsidRDefault="00207386">
            <w:pPr>
              <w:pStyle w:val="TableParagraph"/>
              <w:spacing w:line="225" w:lineRule="exact"/>
              <w:ind w:left="297" w:right="297"/>
              <w:jc w:val="center"/>
              <w:rPr>
                <w:b/>
                <w:sz w:val="20"/>
              </w:rPr>
            </w:pPr>
            <w:r>
              <w:rPr>
                <w:b/>
                <w:sz w:val="20"/>
              </w:rPr>
              <w:t>If a Company as Trustee of a Trust, circle both Company and Trust below and complete both</w:t>
            </w:r>
          </w:p>
          <w:p w:rsidR="00BF2E67" w:rsidRDefault="00207386">
            <w:pPr>
              <w:pStyle w:val="TableParagraph"/>
              <w:spacing w:line="215" w:lineRule="exact"/>
              <w:ind w:left="297" w:right="297"/>
              <w:jc w:val="center"/>
              <w:rPr>
                <w:b/>
                <w:sz w:val="20"/>
              </w:rPr>
            </w:pPr>
            <w:r>
              <w:rPr>
                <w:b/>
                <w:sz w:val="20"/>
              </w:rPr>
              <w:t>sections 1.3 and 1.4.</w:t>
            </w:r>
          </w:p>
        </w:tc>
      </w:tr>
      <w:tr w:rsidR="00BF2E67">
        <w:trPr>
          <w:trHeight w:val="597"/>
        </w:trPr>
        <w:tc>
          <w:tcPr>
            <w:tcW w:w="2689" w:type="dxa"/>
            <w:shd w:val="clear" w:color="auto" w:fill="C8C8C8"/>
          </w:tcPr>
          <w:p w:rsidR="00BF2E67" w:rsidRDefault="00207386">
            <w:pPr>
              <w:pStyle w:val="TableParagraph"/>
              <w:spacing w:before="182"/>
              <w:ind w:left="107"/>
              <w:rPr>
                <w:b/>
                <w:i/>
                <w:sz w:val="20"/>
              </w:rPr>
            </w:pPr>
            <w:r>
              <w:rPr>
                <w:b/>
                <w:i/>
                <w:sz w:val="20"/>
              </w:rPr>
              <w:t>Structure (Please Circle)</w:t>
            </w:r>
          </w:p>
        </w:tc>
        <w:tc>
          <w:tcPr>
            <w:tcW w:w="1126" w:type="dxa"/>
          </w:tcPr>
          <w:p w:rsidR="00BF2E67" w:rsidRDefault="00207386">
            <w:pPr>
              <w:pStyle w:val="TableParagraph"/>
              <w:spacing w:before="111"/>
              <w:ind w:left="325" w:right="299" w:firstLine="74"/>
              <w:rPr>
                <w:sz w:val="16"/>
              </w:rPr>
            </w:pPr>
            <w:r>
              <w:rPr>
                <w:sz w:val="16"/>
              </w:rPr>
              <w:t>Sole Trader</w:t>
            </w:r>
          </w:p>
        </w:tc>
        <w:tc>
          <w:tcPr>
            <w:tcW w:w="1124" w:type="dxa"/>
          </w:tcPr>
          <w:p w:rsidR="00BF2E67" w:rsidRDefault="00BF2E67">
            <w:pPr>
              <w:pStyle w:val="TableParagraph"/>
              <w:spacing w:before="7"/>
              <w:rPr>
                <w:b/>
                <w:sz w:val="17"/>
              </w:rPr>
            </w:pPr>
          </w:p>
          <w:p w:rsidR="00BF2E67" w:rsidRDefault="00207386">
            <w:pPr>
              <w:pStyle w:val="TableParagraph"/>
              <w:ind w:left="150"/>
              <w:rPr>
                <w:sz w:val="16"/>
              </w:rPr>
            </w:pPr>
            <w:r>
              <w:rPr>
                <w:sz w:val="16"/>
              </w:rPr>
              <w:t>Partnership</w:t>
            </w:r>
          </w:p>
        </w:tc>
        <w:tc>
          <w:tcPr>
            <w:tcW w:w="1124" w:type="dxa"/>
          </w:tcPr>
          <w:p w:rsidR="00BF2E67" w:rsidRDefault="00BF2E67">
            <w:pPr>
              <w:pStyle w:val="TableParagraph"/>
              <w:spacing w:before="5"/>
              <w:rPr>
                <w:b/>
                <w:sz w:val="16"/>
              </w:rPr>
            </w:pPr>
          </w:p>
          <w:p w:rsidR="00BF2E67" w:rsidRDefault="00207386">
            <w:pPr>
              <w:pStyle w:val="TableParagraph"/>
              <w:ind w:left="182"/>
              <w:rPr>
                <w:sz w:val="12"/>
              </w:rPr>
            </w:pPr>
            <w:r>
              <w:rPr>
                <w:sz w:val="16"/>
              </w:rPr>
              <w:t>Company</w:t>
            </w:r>
            <w:r>
              <w:rPr>
                <w:position w:val="6"/>
                <w:sz w:val="12"/>
              </w:rPr>
              <w:t>1</w:t>
            </w:r>
          </w:p>
        </w:tc>
        <w:tc>
          <w:tcPr>
            <w:tcW w:w="1126" w:type="dxa"/>
          </w:tcPr>
          <w:p w:rsidR="00BF2E67" w:rsidRDefault="00BF2E67">
            <w:pPr>
              <w:pStyle w:val="TableParagraph"/>
              <w:spacing w:before="5"/>
              <w:rPr>
                <w:b/>
                <w:sz w:val="16"/>
              </w:rPr>
            </w:pPr>
          </w:p>
          <w:p w:rsidR="00BF2E67" w:rsidRDefault="00207386">
            <w:pPr>
              <w:pStyle w:val="TableParagraph"/>
              <w:ind w:left="343"/>
              <w:rPr>
                <w:sz w:val="12"/>
              </w:rPr>
            </w:pPr>
            <w:r>
              <w:rPr>
                <w:sz w:val="16"/>
              </w:rPr>
              <w:t>Trust</w:t>
            </w:r>
            <w:r>
              <w:rPr>
                <w:position w:val="6"/>
                <w:sz w:val="12"/>
              </w:rPr>
              <w:t>2</w:t>
            </w:r>
          </w:p>
        </w:tc>
        <w:tc>
          <w:tcPr>
            <w:tcW w:w="1124" w:type="dxa"/>
          </w:tcPr>
          <w:p w:rsidR="00BF2E67" w:rsidRDefault="00BF2E67">
            <w:pPr>
              <w:pStyle w:val="TableParagraph"/>
              <w:spacing w:before="7"/>
              <w:rPr>
                <w:b/>
                <w:sz w:val="17"/>
              </w:rPr>
            </w:pPr>
          </w:p>
          <w:p w:rsidR="00BF2E67" w:rsidRDefault="00207386">
            <w:pPr>
              <w:pStyle w:val="TableParagraph"/>
              <w:ind w:left="117"/>
              <w:rPr>
                <w:sz w:val="16"/>
              </w:rPr>
            </w:pPr>
            <w:r>
              <w:rPr>
                <w:sz w:val="16"/>
              </w:rPr>
              <w:t>Government</w:t>
            </w:r>
          </w:p>
        </w:tc>
        <w:tc>
          <w:tcPr>
            <w:tcW w:w="1123" w:type="dxa"/>
          </w:tcPr>
          <w:p w:rsidR="00BF2E67" w:rsidRDefault="00BF2E67">
            <w:pPr>
              <w:pStyle w:val="TableParagraph"/>
              <w:spacing w:before="7"/>
              <w:rPr>
                <w:b/>
                <w:sz w:val="17"/>
              </w:rPr>
            </w:pPr>
          </w:p>
          <w:p w:rsidR="00BF2E67" w:rsidRDefault="00207386">
            <w:pPr>
              <w:pStyle w:val="TableParagraph"/>
              <w:ind w:left="294"/>
              <w:rPr>
                <w:sz w:val="16"/>
              </w:rPr>
            </w:pPr>
            <w:r>
              <w:rPr>
                <w:sz w:val="16"/>
              </w:rPr>
              <w:t>Society</w:t>
            </w:r>
          </w:p>
        </w:tc>
      </w:tr>
      <w:tr w:rsidR="00BF2E67">
        <w:trPr>
          <w:trHeight w:val="551"/>
        </w:trPr>
        <w:tc>
          <w:tcPr>
            <w:tcW w:w="2689" w:type="dxa"/>
            <w:shd w:val="clear" w:color="auto" w:fill="C8C8C8"/>
          </w:tcPr>
          <w:p w:rsidR="00BF2E67" w:rsidRDefault="00207386">
            <w:pPr>
              <w:pStyle w:val="TableParagraph"/>
              <w:spacing w:before="157"/>
              <w:ind w:left="107"/>
              <w:rPr>
                <w:b/>
                <w:i/>
                <w:sz w:val="20"/>
              </w:rPr>
            </w:pPr>
            <w:r>
              <w:rPr>
                <w:b/>
                <w:i/>
                <w:sz w:val="20"/>
              </w:rPr>
              <w:t>Nature of Business</w:t>
            </w:r>
          </w:p>
        </w:tc>
        <w:tc>
          <w:tcPr>
            <w:tcW w:w="6747" w:type="dxa"/>
            <w:gridSpan w:val="6"/>
          </w:tcPr>
          <w:p w:rsidR="00BF2E67" w:rsidRDefault="00BF2E67">
            <w:pPr>
              <w:pStyle w:val="TableParagraph"/>
              <w:rPr>
                <w:rFonts w:ascii="Times New Roman"/>
                <w:sz w:val="18"/>
              </w:rPr>
            </w:pPr>
          </w:p>
        </w:tc>
      </w:tr>
    </w:tbl>
    <w:p w:rsidR="00BF2E67" w:rsidRDefault="00BF2E67">
      <w:pPr>
        <w:pStyle w:val="BodyText"/>
        <w:ind w:left="0" w:firstLine="0"/>
        <w:rPr>
          <w:b/>
          <w:sz w:val="22"/>
        </w:rPr>
      </w:pPr>
    </w:p>
    <w:p w:rsidR="00BF2E67" w:rsidRDefault="00BF2E67">
      <w:pPr>
        <w:pStyle w:val="BodyText"/>
        <w:ind w:left="0" w:firstLine="0"/>
        <w:rPr>
          <w:b/>
          <w:sz w:val="20"/>
        </w:rPr>
      </w:pPr>
    </w:p>
    <w:p w:rsidR="00BF2E67" w:rsidRDefault="00207386">
      <w:pPr>
        <w:spacing w:line="231" w:lineRule="exact"/>
        <w:ind w:left="840"/>
        <w:rPr>
          <w:rFonts w:ascii="Times New Roman"/>
          <w:sz w:val="20"/>
        </w:rPr>
      </w:pPr>
      <w:r>
        <w:rPr>
          <w:rFonts w:ascii="Times New Roman"/>
          <w:position w:val="7"/>
          <w:sz w:val="13"/>
        </w:rPr>
        <w:t xml:space="preserve">1  </w:t>
      </w:r>
      <w:r>
        <w:rPr>
          <w:rFonts w:ascii="Times New Roman"/>
          <w:sz w:val="20"/>
        </w:rPr>
        <w:t>Section 1.3 must be completed</w:t>
      </w:r>
    </w:p>
    <w:p w:rsidR="00BF2E67" w:rsidRDefault="00207386">
      <w:pPr>
        <w:spacing w:line="231" w:lineRule="exact"/>
        <w:ind w:left="840"/>
        <w:rPr>
          <w:rFonts w:ascii="Times New Roman"/>
          <w:sz w:val="20"/>
        </w:rPr>
      </w:pPr>
      <w:r>
        <w:rPr>
          <w:rFonts w:ascii="Times New Roman"/>
          <w:position w:val="7"/>
          <w:sz w:val="13"/>
        </w:rPr>
        <w:t xml:space="preserve">2  </w:t>
      </w:r>
      <w:r>
        <w:rPr>
          <w:rFonts w:ascii="Times New Roman"/>
          <w:sz w:val="20"/>
        </w:rPr>
        <w:t>Section 1.4 must be completed</w:t>
      </w:r>
    </w:p>
    <w:p w:rsidR="00BF2E67" w:rsidRDefault="00BF2E67">
      <w:pPr>
        <w:spacing w:line="231" w:lineRule="exact"/>
        <w:rPr>
          <w:rFonts w:ascii="Times New Roman"/>
          <w:sz w:val="20"/>
        </w:rPr>
        <w:sectPr w:rsidR="00BF2E67">
          <w:footerReference w:type="default" r:id="rId8"/>
          <w:type w:val="continuous"/>
          <w:pgSz w:w="12240" w:h="15840"/>
          <w:pgMar w:top="720" w:right="620" w:bottom="420" w:left="600" w:header="720" w:footer="235" w:gutter="0"/>
          <w:pgNumType w:start="1"/>
          <w:cols w:space="720"/>
        </w:sect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994"/>
        <w:gridCol w:w="1256"/>
        <w:gridCol w:w="1123"/>
        <w:gridCol w:w="883"/>
        <w:gridCol w:w="245"/>
        <w:gridCol w:w="2247"/>
      </w:tblGrid>
      <w:tr w:rsidR="00BF2E67">
        <w:trPr>
          <w:trHeight w:val="551"/>
        </w:trPr>
        <w:tc>
          <w:tcPr>
            <w:tcW w:w="2689" w:type="dxa"/>
            <w:shd w:val="clear" w:color="auto" w:fill="C8C8C8"/>
          </w:tcPr>
          <w:p w:rsidR="00BF2E67" w:rsidRDefault="00207386">
            <w:pPr>
              <w:pStyle w:val="TableParagraph"/>
              <w:spacing w:before="158"/>
              <w:ind w:left="107"/>
              <w:rPr>
                <w:b/>
                <w:i/>
                <w:sz w:val="20"/>
              </w:rPr>
            </w:pPr>
            <w:r>
              <w:rPr>
                <w:b/>
                <w:i/>
                <w:sz w:val="20"/>
              </w:rPr>
              <w:t>ABN</w:t>
            </w:r>
          </w:p>
        </w:tc>
        <w:tc>
          <w:tcPr>
            <w:tcW w:w="6748" w:type="dxa"/>
            <w:gridSpan w:val="6"/>
          </w:tcPr>
          <w:p w:rsidR="00BF2E67" w:rsidRDefault="00BF2E67">
            <w:pPr>
              <w:pStyle w:val="TableParagraph"/>
              <w:rPr>
                <w:rFonts w:ascii="Times New Roman"/>
                <w:sz w:val="18"/>
              </w:rPr>
            </w:pPr>
          </w:p>
        </w:tc>
      </w:tr>
      <w:tr w:rsidR="00BF2E67">
        <w:trPr>
          <w:trHeight w:val="278"/>
        </w:trPr>
        <w:tc>
          <w:tcPr>
            <w:tcW w:w="2689" w:type="dxa"/>
            <w:vMerge w:val="restart"/>
            <w:shd w:val="clear" w:color="auto" w:fill="C8C8C8"/>
          </w:tcPr>
          <w:p w:rsidR="00BF2E67" w:rsidRDefault="00207386">
            <w:pPr>
              <w:pStyle w:val="TableParagraph"/>
              <w:spacing w:before="165"/>
              <w:ind w:left="107"/>
              <w:rPr>
                <w:b/>
                <w:i/>
                <w:sz w:val="20"/>
              </w:rPr>
            </w:pPr>
            <w:r>
              <w:rPr>
                <w:b/>
                <w:i/>
                <w:sz w:val="20"/>
              </w:rPr>
              <w:t>Entity Address (Postal)</w:t>
            </w:r>
          </w:p>
        </w:tc>
        <w:tc>
          <w:tcPr>
            <w:tcW w:w="6748" w:type="dxa"/>
            <w:gridSpan w:val="6"/>
          </w:tcPr>
          <w:p w:rsidR="00BF2E67" w:rsidRDefault="00BF2E67">
            <w:pPr>
              <w:pStyle w:val="TableParagraph"/>
              <w:rPr>
                <w:rFonts w:ascii="Times New Roman"/>
                <w:sz w:val="18"/>
              </w:rPr>
            </w:pPr>
          </w:p>
        </w:tc>
      </w:tr>
      <w:tr w:rsidR="00BF2E67">
        <w:trPr>
          <w:trHeight w:val="278"/>
        </w:trPr>
        <w:tc>
          <w:tcPr>
            <w:tcW w:w="2689" w:type="dxa"/>
            <w:vMerge/>
            <w:tcBorders>
              <w:top w:val="nil"/>
            </w:tcBorders>
            <w:shd w:val="clear" w:color="auto" w:fill="C8C8C8"/>
          </w:tcPr>
          <w:p w:rsidR="00BF2E67" w:rsidRDefault="00BF2E67">
            <w:pPr>
              <w:rPr>
                <w:sz w:val="2"/>
                <w:szCs w:val="2"/>
              </w:rPr>
            </w:pPr>
          </w:p>
        </w:tc>
        <w:tc>
          <w:tcPr>
            <w:tcW w:w="6748" w:type="dxa"/>
            <w:gridSpan w:val="6"/>
          </w:tcPr>
          <w:p w:rsidR="00BF2E67" w:rsidRDefault="00BF2E67">
            <w:pPr>
              <w:pStyle w:val="TableParagraph"/>
              <w:rPr>
                <w:rFonts w:ascii="Times New Roman"/>
                <w:sz w:val="18"/>
              </w:rPr>
            </w:pPr>
          </w:p>
        </w:tc>
      </w:tr>
      <w:tr w:rsidR="00BF2E67">
        <w:trPr>
          <w:trHeight w:val="277"/>
        </w:trPr>
        <w:tc>
          <w:tcPr>
            <w:tcW w:w="2689" w:type="dxa"/>
            <w:vMerge w:val="restart"/>
            <w:shd w:val="clear" w:color="auto" w:fill="C8C8C8"/>
          </w:tcPr>
          <w:p w:rsidR="00BF2E67" w:rsidRDefault="00207386">
            <w:pPr>
              <w:pStyle w:val="TableParagraph"/>
              <w:spacing w:before="165"/>
              <w:ind w:left="107"/>
              <w:rPr>
                <w:b/>
                <w:i/>
                <w:sz w:val="20"/>
              </w:rPr>
            </w:pPr>
            <w:r>
              <w:rPr>
                <w:b/>
                <w:i/>
                <w:sz w:val="20"/>
              </w:rPr>
              <w:t>Entity Address (Physical)</w:t>
            </w:r>
          </w:p>
        </w:tc>
        <w:tc>
          <w:tcPr>
            <w:tcW w:w="6748" w:type="dxa"/>
            <w:gridSpan w:val="6"/>
          </w:tcPr>
          <w:p w:rsidR="00BF2E67" w:rsidRDefault="00BF2E67">
            <w:pPr>
              <w:pStyle w:val="TableParagraph"/>
              <w:rPr>
                <w:rFonts w:ascii="Times New Roman"/>
                <w:sz w:val="18"/>
              </w:rPr>
            </w:pPr>
          </w:p>
        </w:tc>
      </w:tr>
      <w:tr w:rsidR="00BF2E67">
        <w:trPr>
          <w:trHeight w:val="275"/>
        </w:trPr>
        <w:tc>
          <w:tcPr>
            <w:tcW w:w="2689" w:type="dxa"/>
            <w:vMerge/>
            <w:tcBorders>
              <w:top w:val="nil"/>
            </w:tcBorders>
            <w:shd w:val="clear" w:color="auto" w:fill="C8C8C8"/>
          </w:tcPr>
          <w:p w:rsidR="00BF2E67" w:rsidRDefault="00BF2E67">
            <w:pPr>
              <w:rPr>
                <w:sz w:val="2"/>
                <w:szCs w:val="2"/>
              </w:rPr>
            </w:pPr>
          </w:p>
        </w:tc>
        <w:tc>
          <w:tcPr>
            <w:tcW w:w="6748" w:type="dxa"/>
            <w:gridSpan w:val="6"/>
          </w:tcPr>
          <w:p w:rsidR="00BF2E67" w:rsidRDefault="00BF2E67">
            <w:pPr>
              <w:pStyle w:val="TableParagraph"/>
              <w:rPr>
                <w:rFonts w:ascii="Times New Roman"/>
                <w:sz w:val="18"/>
              </w:rPr>
            </w:pPr>
          </w:p>
        </w:tc>
      </w:tr>
      <w:tr w:rsidR="00BF2E67">
        <w:trPr>
          <w:trHeight w:val="551"/>
        </w:trPr>
        <w:tc>
          <w:tcPr>
            <w:tcW w:w="2689" w:type="dxa"/>
            <w:shd w:val="clear" w:color="auto" w:fill="C8C8C8"/>
          </w:tcPr>
          <w:p w:rsidR="00BF2E67" w:rsidRDefault="00207386">
            <w:pPr>
              <w:pStyle w:val="TableParagraph"/>
              <w:spacing w:before="160"/>
              <w:ind w:left="107"/>
              <w:rPr>
                <w:b/>
                <w:i/>
                <w:sz w:val="20"/>
              </w:rPr>
            </w:pPr>
            <w:r>
              <w:rPr>
                <w:b/>
                <w:i/>
                <w:sz w:val="20"/>
              </w:rPr>
              <w:t>Business Telephone</w:t>
            </w:r>
          </w:p>
        </w:tc>
        <w:tc>
          <w:tcPr>
            <w:tcW w:w="6748" w:type="dxa"/>
            <w:gridSpan w:val="6"/>
          </w:tcPr>
          <w:p w:rsidR="00BF2E67" w:rsidRDefault="00BF2E67">
            <w:pPr>
              <w:pStyle w:val="TableParagraph"/>
              <w:rPr>
                <w:rFonts w:ascii="Times New Roman"/>
                <w:sz w:val="18"/>
              </w:rPr>
            </w:pPr>
          </w:p>
        </w:tc>
      </w:tr>
      <w:tr w:rsidR="00BF2E67">
        <w:trPr>
          <w:trHeight w:val="554"/>
        </w:trPr>
        <w:tc>
          <w:tcPr>
            <w:tcW w:w="2689" w:type="dxa"/>
            <w:shd w:val="clear" w:color="auto" w:fill="C8C8C8"/>
          </w:tcPr>
          <w:p w:rsidR="00BF2E67" w:rsidRDefault="00207386">
            <w:pPr>
              <w:pStyle w:val="TableParagraph"/>
              <w:spacing w:before="160"/>
              <w:ind w:left="107"/>
              <w:rPr>
                <w:b/>
                <w:i/>
                <w:sz w:val="20"/>
              </w:rPr>
            </w:pPr>
            <w:r>
              <w:rPr>
                <w:b/>
                <w:i/>
                <w:sz w:val="20"/>
              </w:rPr>
              <w:t>Entity Email Address</w:t>
            </w:r>
          </w:p>
        </w:tc>
        <w:tc>
          <w:tcPr>
            <w:tcW w:w="6748" w:type="dxa"/>
            <w:gridSpan w:val="6"/>
          </w:tcPr>
          <w:p w:rsidR="00BF2E67" w:rsidRDefault="00BF2E67">
            <w:pPr>
              <w:pStyle w:val="TableParagraph"/>
              <w:rPr>
                <w:rFonts w:ascii="Times New Roman"/>
                <w:sz w:val="18"/>
              </w:rPr>
            </w:pPr>
          </w:p>
        </w:tc>
      </w:tr>
      <w:tr w:rsidR="00BF2E67">
        <w:trPr>
          <w:trHeight w:val="551"/>
        </w:trPr>
        <w:tc>
          <w:tcPr>
            <w:tcW w:w="2689" w:type="dxa"/>
            <w:shd w:val="clear" w:color="auto" w:fill="C8C8C8"/>
          </w:tcPr>
          <w:p w:rsidR="00BF2E67" w:rsidRDefault="00207386">
            <w:pPr>
              <w:pStyle w:val="TableParagraph"/>
              <w:spacing w:before="158"/>
              <w:ind w:left="107"/>
              <w:rPr>
                <w:b/>
                <w:i/>
                <w:sz w:val="20"/>
              </w:rPr>
            </w:pPr>
            <w:r>
              <w:rPr>
                <w:b/>
                <w:i/>
                <w:sz w:val="20"/>
              </w:rPr>
              <w:t>Entity Website</w:t>
            </w:r>
          </w:p>
        </w:tc>
        <w:tc>
          <w:tcPr>
            <w:tcW w:w="6748" w:type="dxa"/>
            <w:gridSpan w:val="6"/>
          </w:tcPr>
          <w:p w:rsidR="00BF2E67" w:rsidRDefault="00BF2E67">
            <w:pPr>
              <w:pStyle w:val="TableParagraph"/>
              <w:rPr>
                <w:rFonts w:ascii="Times New Roman"/>
                <w:sz w:val="18"/>
              </w:rPr>
            </w:pPr>
          </w:p>
        </w:tc>
      </w:tr>
      <w:tr w:rsidR="00BF2E67">
        <w:trPr>
          <w:trHeight w:val="597"/>
        </w:trPr>
        <w:tc>
          <w:tcPr>
            <w:tcW w:w="2689" w:type="dxa"/>
            <w:shd w:val="clear" w:color="auto" w:fill="C8C8C8"/>
          </w:tcPr>
          <w:p w:rsidR="00BF2E67" w:rsidRDefault="00207386">
            <w:pPr>
              <w:pStyle w:val="TableParagraph"/>
              <w:spacing w:before="182"/>
              <w:ind w:left="107"/>
              <w:rPr>
                <w:b/>
                <w:i/>
                <w:sz w:val="20"/>
              </w:rPr>
            </w:pPr>
            <w:r>
              <w:rPr>
                <w:b/>
                <w:i/>
                <w:sz w:val="20"/>
              </w:rPr>
              <w:t>Trading Branch</w:t>
            </w:r>
          </w:p>
        </w:tc>
        <w:tc>
          <w:tcPr>
            <w:tcW w:w="2250" w:type="dxa"/>
            <w:gridSpan w:val="2"/>
          </w:tcPr>
          <w:p w:rsidR="00BF2E67" w:rsidRDefault="00207386">
            <w:pPr>
              <w:pStyle w:val="TableParagraph"/>
              <w:spacing w:before="182"/>
              <w:ind w:left="813" w:right="808"/>
              <w:jc w:val="center"/>
              <w:rPr>
                <w:sz w:val="20"/>
              </w:rPr>
            </w:pPr>
            <w:r>
              <w:rPr>
                <w:sz w:val="20"/>
              </w:rPr>
              <w:t>Yenda</w:t>
            </w:r>
          </w:p>
        </w:tc>
        <w:tc>
          <w:tcPr>
            <w:tcW w:w="2251" w:type="dxa"/>
            <w:gridSpan w:val="3"/>
          </w:tcPr>
          <w:p w:rsidR="00BF2E67" w:rsidRDefault="00207386">
            <w:pPr>
              <w:pStyle w:val="TableParagraph"/>
              <w:spacing w:before="182"/>
              <w:ind w:left="795" w:right="793"/>
              <w:jc w:val="center"/>
              <w:rPr>
                <w:sz w:val="20"/>
              </w:rPr>
            </w:pPr>
            <w:r>
              <w:rPr>
                <w:sz w:val="20"/>
              </w:rPr>
              <w:t>Leeton</w:t>
            </w:r>
          </w:p>
        </w:tc>
        <w:tc>
          <w:tcPr>
            <w:tcW w:w="2247" w:type="dxa"/>
          </w:tcPr>
          <w:p w:rsidR="00BF2E67" w:rsidRDefault="00207386">
            <w:pPr>
              <w:pStyle w:val="TableParagraph"/>
              <w:spacing w:before="182"/>
              <w:ind w:left="806" w:right="801"/>
              <w:jc w:val="center"/>
              <w:rPr>
                <w:sz w:val="20"/>
              </w:rPr>
            </w:pPr>
            <w:r>
              <w:rPr>
                <w:sz w:val="20"/>
              </w:rPr>
              <w:t>Griffith</w:t>
            </w:r>
          </w:p>
        </w:tc>
      </w:tr>
      <w:tr w:rsidR="00BF2E67">
        <w:trPr>
          <w:trHeight w:val="552"/>
        </w:trPr>
        <w:tc>
          <w:tcPr>
            <w:tcW w:w="2689" w:type="dxa"/>
            <w:shd w:val="clear" w:color="auto" w:fill="C8C8C8"/>
          </w:tcPr>
          <w:p w:rsidR="00BF2E67" w:rsidRDefault="00207386">
            <w:pPr>
              <w:pStyle w:val="TableParagraph"/>
              <w:spacing w:before="158"/>
              <w:ind w:left="107"/>
              <w:rPr>
                <w:b/>
                <w:i/>
                <w:sz w:val="20"/>
              </w:rPr>
            </w:pPr>
            <w:r>
              <w:rPr>
                <w:b/>
                <w:i/>
                <w:sz w:val="20"/>
              </w:rPr>
              <w:t>Bank Name</w:t>
            </w:r>
          </w:p>
        </w:tc>
        <w:tc>
          <w:tcPr>
            <w:tcW w:w="6748" w:type="dxa"/>
            <w:gridSpan w:val="6"/>
          </w:tcPr>
          <w:p w:rsidR="00BF2E67" w:rsidRDefault="00BF2E67">
            <w:pPr>
              <w:pStyle w:val="TableParagraph"/>
              <w:rPr>
                <w:rFonts w:ascii="Times New Roman"/>
                <w:sz w:val="18"/>
              </w:rPr>
            </w:pPr>
          </w:p>
        </w:tc>
      </w:tr>
      <w:tr w:rsidR="00BF2E67">
        <w:trPr>
          <w:trHeight w:val="460"/>
        </w:trPr>
        <w:tc>
          <w:tcPr>
            <w:tcW w:w="2689" w:type="dxa"/>
            <w:shd w:val="clear" w:color="auto" w:fill="C8C8C8"/>
          </w:tcPr>
          <w:p w:rsidR="00BF2E67" w:rsidRDefault="00207386">
            <w:pPr>
              <w:pStyle w:val="TableParagraph"/>
              <w:spacing w:before="112"/>
              <w:ind w:left="107"/>
              <w:rPr>
                <w:b/>
                <w:i/>
                <w:sz w:val="20"/>
              </w:rPr>
            </w:pPr>
            <w:r>
              <w:rPr>
                <w:b/>
                <w:i/>
                <w:sz w:val="20"/>
              </w:rPr>
              <w:t>Bank Details</w:t>
            </w:r>
          </w:p>
        </w:tc>
        <w:tc>
          <w:tcPr>
            <w:tcW w:w="3373" w:type="dxa"/>
            <w:gridSpan w:val="3"/>
          </w:tcPr>
          <w:p w:rsidR="00BF2E67" w:rsidRDefault="00BF2E67">
            <w:pPr>
              <w:pStyle w:val="TableParagraph"/>
              <w:spacing w:before="8"/>
              <w:rPr>
                <w:rFonts w:ascii="Times New Roman"/>
                <w:sz w:val="19"/>
              </w:rPr>
            </w:pPr>
          </w:p>
          <w:p w:rsidR="00BF2E67" w:rsidRDefault="00207386">
            <w:pPr>
              <w:pStyle w:val="TableParagraph"/>
              <w:spacing w:before="1" w:line="213" w:lineRule="exact"/>
              <w:ind w:left="107"/>
              <w:rPr>
                <w:sz w:val="20"/>
              </w:rPr>
            </w:pPr>
            <w:r>
              <w:rPr>
                <w:sz w:val="20"/>
              </w:rPr>
              <w:t>BSB:</w:t>
            </w:r>
          </w:p>
        </w:tc>
        <w:tc>
          <w:tcPr>
            <w:tcW w:w="3375" w:type="dxa"/>
            <w:gridSpan w:val="3"/>
          </w:tcPr>
          <w:p w:rsidR="00BF2E67" w:rsidRDefault="00BF2E67">
            <w:pPr>
              <w:pStyle w:val="TableParagraph"/>
              <w:spacing w:before="8"/>
              <w:rPr>
                <w:rFonts w:ascii="Times New Roman"/>
                <w:sz w:val="19"/>
              </w:rPr>
            </w:pPr>
          </w:p>
          <w:p w:rsidR="00BF2E67" w:rsidRDefault="00207386">
            <w:pPr>
              <w:pStyle w:val="TableParagraph"/>
              <w:spacing w:before="1" w:line="213" w:lineRule="exact"/>
              <w:ind w:left="101"/>
              <w:rPr>
                <w:sz w:val="20"/>
              </w:rPr>
            </w:pPr>
            <w:r>
              <w:rPr>
                <w:sz w:val="20"/>
              </w:rPr>
              <w:t>A/C Number:</w:t>
            </w:r>
          </w:p>
        </w:tc>
      </w:tr>
      <w:tr w:rsidR="00BF2E67">
        <w:trPr>
          <w:trHeight w:val="551"/>
        </w:trPr>
        <w:tc>
          <w:tcPr>
            <w:tcW w:w="2689" w:type="dxa"/>
            <w:shd w:val="clear" w:color="auto" w:fill="C8C8C8"/>
          </w:tcPr>
          <w:p w:rsidR="00BF2E67" w:rsidRDefault="00207386">
            <w:pPr>
              <w:pStyle w:val="TableParagraph"/>
              <w:spacing w:before="158"/>
              <w:ind w:left="107"/>
              <w:rPr>
                <w:b/>
                <w:i/>
                <w:sz w:val="20"/>
              </w:rPr>
            </w:pPr>
            <w:r>
              <w:rPr>
                <w:b/>
                <w:i/>
                <w:sz w:val="20"/>
              </w:rPr>
              <w:t>Bank Manager Name</w:t>
            </w:r>
          </w:p>
        </w:tc>
        <w:tc>
          <w:tcPr>
            <w:tcW w:w="6748" w:type="dxa"/>
            <w:gridSpan w:val="6"/>
          </w:tcPr>
          <w:p w:rsidR="00BF2E67" w:rsidRDefault="00BF2E67">
            <w:pPr>
              <w:pStyle w:val="TableParagraph"/>
              <w:rPr>
                <w:rFonts w:ascii="Times New Roman"/>
                <w:sz w:val="18"/>
              </w:rPr>
            </w:pPr>
          </w:p>
        </w:tc>
      </w:tr>
      <w:tr w:rsidR="00BF2E67">
        <w:trPr>
          <w:trHeight w:val="551"/>
        </w:trPr>
        <w:tc>
          <w:tcPr>
            <w:tcW w:w="2689" w:type="dxa"/>
            <w:shd w:val="clear" w:color="auto" w:fill="C8C8C8"/>
          </w:tcPr>
          <w:p w:rsidR="00BF2E67" w:rsidRDefault="00207386">
            <w:pPr>
              <w:pStyle w:val="TableParagraph"/>
              <w:spacing w:before="158"/>
              <w:ind w:left="107"/>
              <w:rPr>
                <w:b/>
                <w:i/>
                <w:sz w:val="20"/>
              </w:rPr>
            </w:pPr>
            <w:r>
              <w:rPr>
                <w:b/>
                <w:i/>
                <w:sz w:val="20"/>
              </w:rPr>
              <w:t>Bank Manager Phone</w:t>
            </w:r>
          </w:p>
        </w:tc>
        <w:tc>
          <w:tcPr>
            <w:tcW w:w="994" w:type="dxa"/>
          </w:tcPr>
          <w:p w:rsidR="00BF2E67" w:rsidRDefault="00207386">
            <w:pPr>
              <w:pStyle w:val="TableParagraph"/>
              <w:spacing w:before="158"/>
              <w:ind w:left="87" w:right="100"/>
              <w:jc w:val="center"/>
              <w:rPr>
                <w:sz w:val="20"/>
              </w:rPr>
            </w:pPr>
            <w:r>
              <w:rPr>
                <w:sz w:val="20"/>
              </w:rPr>
              <w:t>Landline</w:t>
            </w:r>
          </w:p>
        </w:tc>
        <w:tc>
          <w:tcPr>
            <w:tcW w:w="2379" w:type="dxa"/>
            <w:gridSpan w:val="2"/>
          </w:tcPr>
          <w:p w:rsidR="00BF2E67" w:rsidRDefault="00BF2E67">
            <w:pPr>
              <w:pStyle w:val="TableParagraph"/>
              <w:rPr>
                <w:rFonts w:ascii="Times New Roman"/>
                <w:sz w:val="18"/>
              </w:rPr>
            </w:pPr>
          </w:p>
        </w:tc>
        <w:tc>
          <w:tcPr>
            <w:tcW w:w="883" w:type="dxa"/>
          </w:tcPr>
          <w:p w:rsidR="00BF2E67" w:rsidRDefault="00207386">
            <w:pPr>
              <w:pStyle w:val="TableParagraph"/>
              <w:spacing w:before="158"/>
              <w:ind w:left="87" w:right="156"/>
              <w:jc w:val="center"/>
              <w:rPr>
                <w:sz w:val="20"/>
              </w:rPr>
            </w:pPr>
            <w:r>
              <w:rPr>
                <w:sz w:val="20"/>
              </w:rPr>
              <w:t>Mobile</w:t>
            </w:r>
          </w:p>
        </w:tc>
        <w:tc>
          <w:tcPr>
            <w:tcW w:w="2492" w:type="dxa"/>
            <w:gridSpan w:val="2"/>
          </w:tcPr>
          <w:p w:rsidR="00BF2E67" w:rsidRDefault="00BF2E67">
            <w:pPr>
              <w:pStyle w:val="TableParagraph"/>
              <w:rPr>
                <w:rFonts w:ascii="Times New Roman"/>
                <w:sz w:val="18"/>
              </w:rPr>
            </w:pPr>
          </w:p>
        </w:tc>
      </w:tr>
      <w:tr w:rsidR="00BF2E67">
        <w:trPr>
          <w:trHeight w:val="551"/>
        </w:trPr>
        <w:tc>
          <w:tcPr>
            <w:tcW w:w="2689" w:type="dxa"/>
            <w:shd w:val="clear" w:color="auto" w:fill="C8C8C8"/>
          </w:tcPr>
          <w:p w:rsidR="00BF2E67" w:rsidRDefault="00207386">
            <w:pPr>
              <w:pStyle w:val="TableParagraph"/>
              <w:spacing w:before="160"/>
              <w:ind w:left="107"/>
              <w:rPr>
                <w:b/>
                <w:i/>
                <w:sz w:val="20"/>
              </w:rPr>
            </w:pPr>
            <w:r>
              <w:rPr>
                <w:b/>
                <w:i/>
                <w:sz w:val="20"/>
              </w:rPr>
              <w:t>Bank Manager Email</w:t>
            </w:r>
          </w:p>
        </w:tc>
        <w:tc>
          <w:tcPr>
            <w:tcW w:w="6748" w:type="dxa"/>
            <w:gridSpan w:val="6"/>
          </w:tcPr>
          <w:p w:rsidR="00BF2E67" w:rsidRDefault="00BF2E67">
            <w:pPr>
              <w:pStyle w:val="TableParagraph"/>
              <w:rPr>
                <w:rFonts w:ascii="Times New Roman"/>
                <w:sz w:val="18"/>
              </w:rPr>
            </w:pPr>
          </w:p>
        </w:tc>
      </w:tr>
      <w:tr w:rsidR="00BF2E67">
        <w:trPr>
          <w:trHeight w:val="554"/>
        </w:trPr>
        <w:tc>
          <w:tcPr>
            <w:tcW w:w="2689" w:type="dxa"/>
            <w:shd w:val="clear" w:color="auto" w:fill="C8C8C8"/>
          </w:tcPr>
          <w:p w:rsidR="00BF2E67" w:rsidRDefault="00207386">
            <w:pPr>
              <w:pStyle w:val="TableParagraph"/>
              <w:spacing w:before="160"/>
              <w:ind w:left="107"/>
              <w:rPr>
                <w:b/>
                <w:i/>
                <w:sz w:val="20"/>
              </w:rPr>
            </w:pPr>
            <w:r>
              <w:rPr>
                <w:b/>
                <w:i/>
                <w:sz w:val="20"/>
              </w:rPr>
              <w:t>Accounting Firm</w:t>
            </w:r>
          </w:p>
        </w:tc>
        <w:tc>
          <w:tcPr>
            <w:tcW w:w="6748" w:type="dxa"/>
            <w:gridSpan w:val="6"/>
          </w:tcPr>
          <w:p w:rsidR="00BF2E67" w:rsidRDefault="00BF2E67">
            <w:pPr>
              <w:pStyle w:val="TableParagraph"/>
              <w:rPr>
                <w:rFonts w:ascii="Times New Roman"/>
                <w:sz w:val="18"/>
              </w:rPr>
            </w:pPr>
          </w:p>
        </w:tc>
      </w:tr>
      <w:tr w:rsidR="00BF2E67">
        <w:trPr>
          <w:trHeight w:val="551"/>
        </w:trPr>
        <w:tc>
          <w:tcPr>
            <w:tcW w:w="2689" w:type="dxa"/>
            <w:shd w:val="clear" w:color="auto" w:fill="C8C8C8"/>
          </w:tcPr>
          <w:p w:rsidR="00BF2E67" w:rsidRDefault="00207386">
            <w:pPr>
              <w:pStyle w:val="TableParagraph"/>
              <w:spacing w:before="158"/>
              <w:ind w:left="107"/>
              <w:rPr>
                <w:b/>
                <w:i/>
                <w:sz w:val="20"/>
              </w:rPr>
            </w:pPr>
            <w:r>
              <w:rPr>
                <w:b/>
                <w:i/>
                <w:sz w:val="20"/>
              </w:rPr>
              <w:t>Accountants Name</w:t>
            </w:r>
          </w:p>
        </w:tc>
        <w:tc>
          <w:tcPr>
            <w:tcW w:w="6748" w:type="dxa"/>
            <w:gridSpan w:val="6"/>
          </w:tcPr>
          <w:p w:rsidR="00BF2E67" w:rsidRDefault="00BF2E67">
            <w:pPr>
              <w:pStyle w:val="TableParagraph"/>
              <w:rPr>
                <w:rFonts w:ascii="Times New Roman"/>
                <w:sz w:val="18"/>
              </w:rPr>
            </w:pPr>
          </w:p>
        </w:tc>
      </w:tr>
      <w:tr w:rsidR="00BF2E67">
        <w:trPr>
          <w:trHeight w:val="551"/>
        </w:trPr>
        <w:tc>
          <w:tcPr>
            <w:tcW w:w="2689" w:type="dxa"/>
            <w:shd w:val="clear" w:color="auto" w:fill="C8C8C8"/>
          </w:tcPr>
          <w:p w:rsidR="00BF2E67" w:rsidRDefault="00207386">
            <w:pPr>
              <w:pStyle w:val="TableParagraph"/>
              <w:spacing w:before="158"/>
              <w:ind w:left="107"/>
              <w:rPr>
                <w:b/>
                <w:i/>
                <w:sz w:val="20"/>
              </w:rPr>
            </w:pPr>
            <w:r>
              <w:rPr>
                <w:b/>
                <w:i/>
                <w:sz w:val="20"/>
              </w:rPr>
              <w:t>Accountants Phone</w:t>
            </w:r>
          </w:p>
        </w:tc>
        <w:tc>
          <w:tcPr>
            <w:tcW w:w="994" w:type="dxa"/>
          </w:tcPr>
          <w:p w:rsidR="00BF2E67" w:rsidRDefault="00207386">
            <w:pPr>
              <w:pStyle w:val="TableParagraph"/>
              <w:spacing w:before="158"/>
              <w:ind w:left="87" w:right="100"/>
              <w:jc w:val="center"/>
              <w:rPr>
                <w:sz w:val="20"/>
              </w:rPr>
            </w:pPr>
            <w:r>
              <w:rPr>
                <w:sz w:val="20"/>
              </w:rPr>
              <w:t>Landline</w:t>
            </w:r>
          </w:p>
        </w:tc>
        <w:tc>
          <w:tcPr>
            <w:tcW w:w="2379" w:type="dxa"/>
            <w:gridSpan w:val="2"/>
          </w:tcPr>
          <w:p w:rsidR="00BF2E67" w:rsidRDefault="00BF2E67">
            <w:pPr>
              <w:pStyle w:val="TableParagraph"/>
              <w:rPr>
                <w:rFonts w:ascii="Times New Roman"/>
                <w:sz w:val="18"/>
              </w:rPr>
            </w:pPr>
          </w:p>
        </w:tc>
        <w:tc>
          <w:tcPr>
            <w:tcW w:w="883" w:type="dxa"/>
          </w:tcPr>
          <w:p w:rsidR="00BF2E67" w:rsidRDefault="00207386">
            <w:pPr>
              <w:pStyle w:val="TableParagraph"/>
              <w:spacing w:before="158"/>
              <w:ind w:left="87" w:right="156"/>
              <w:jc w:val="center"/>
              <w:rPr>
                <w:sz w:val="20"/>
              </w:rPr>
            </w:pPr>
            <w:r>
              <w:rPr>
                <w:sz w:val="20"/>
              </w:rPr>
              <w:t>Mobile</w:t>
            </w:r>
          </w:p>
        </w:tc>
        <w:tc>
          <w:tcPr>
            <w:tcW w:w="2492" w:type="dxa"/>
            <w:gridSpan w:val="2"/>
          </w:tcPr>
          <w:p w:rsidR="00BF2E67" w:rsidRDefault="00BF2E67">
            <w:pPr>
              <w:pStyle w:val="TableParagraph"/>
              <w:rPr>
                <w:rFonts w:ascii="Times New Roman"/>
                <w:sz w:val="18"/>
              </w:rPr>
            </w:pPr>
          </w:p>
        </w:tc>
      </w:tr>
      <w:tr w:rsidR="00BF2E67">
        <w:trPr>
          <w:trHeight w:val="551"/>
        </w:trPr>
        <w:tc>
          <w:tcPr>
            <w:tcW w:w="2689" w:type="dxa"/>
            <w:shd w:val="clear" w:color="auto" w:fill="C8C8C8"/>
          </w:tcPr>
          <w:p w:rsidR="00BF2E67" w:rsidRDefault="00207386">
            <w:pPr>
              <w:pStyle w:val="TableParagraph"/>
              <w:spacing w:before="158"/>
              <w:ind w:left="107"/>
              <w:rPr>
                <w:b/>
                <w:i/>
                <w:sz w:val="20"/>
              </w:rPr>
            </w:pPr>
            <w:r>
              <w:rPr>
                <w:b/>
                <w:i/>
                <w:sz w:val="20"/>
              </w:rPr>
              <w:t>Accountants Email</w:t>
            </w:r>
          </w:p>
        </w:tc>
        <w:tc>
          <w:tcPr>
            <w:tcW w:w="6748" w:type="dxa"/>
            <w:gridSpan w:val="6"/>
          </w:tcPr>
          <w:p w:rsidR="00BF2E67" w:rsidRDefault="00BF2E67">
            <w:pPr>
              <w:pStyle w:val="TableParagraph"/>
              <w:rPr>
                <w:rFonts w:ascii="Times New Roman"/>
                <w:sz w:val="18"/>
              </w:rPr>
            </w:pPr>
          </w:p>
        </w:tc>
      </w:tr>
    </w:tbl>
    <w:p w:rsidR="00BF2E67" w:rsidRDefault="00BF2E67">
      <w:pPr>
        <w:pStyle w:val="BodyText"/>
        <w:ind w:left="0" w:firstLine="0"/>
        <w:rPr>
          <w:rFonts w:ascii="Times New Roman"/>
          <w:sz w:val="20"/>
        </w:rPr>
      </w:pPr>
    </w:p>
    <w:p w:rsidR="00BF2E67" w:rsidRDefault="00BF2E67">
      <w:pPr>
        <w:pStyle w:val="BodyText"/>
        <w:spacing w:before="7"/>
        <w:ind w:left="0" w:firstLine="0"/>
        <w:rPr>
          <w:rFonts w:ascii="Times New Roman"/>
          <w:sz w:val="19"/>
        </w:rPr>
      </w:pPr>
    </w:p>
    <w:p w:rsidR="00BF2E67" w:rsidRDefault="00207386">
      <w:pPr>
        <w:tabs>
          <w:tab w:val="left" w:pos="3000"/>
        </w:tabs>
        <w:ind w:left="840"/>
        <w:rPr>
          <w:b/>
          <w:sz w:val="20"/>
        </w:rPr>
      </w:pPr>
      <w:r>
        <w:rPr>
          <w:b/>
          <w:sz w:val="20"/>
        </w:rPr>
        <w:t>Section</w:t>
      </w:r>
      <w:r>
        <w:rPr>
          <w:b/>
          <w:spacing w:val="-1"/>
          <w:sz w:val="20"/>
        </w:rPr>
        <w:t xml:space="preserve"> </w:t>
      </w:r>
      <w:r>
        <w:rPr>
          <w:b/>
          <w:sz w:val="20"/>
        </w:rPr>
        <w:t>1.3</w:t>
      </w:r>
      <w:r>
        <w:rPr>
          <w:b/>
          <w:sz w:val="20"/>
        </w:rPr>
        <w:tab/>
        <w:t>Company</w:t>
      </w:r>
      <w:r>
        <w:rPr>
          <w:b/>
          <w:spacing w:val="-4"/>
          <w:sz w:val="20"/>
        </w:rPr>
        <w:t xml:space="preserve"> </w:t>
      </w:r>
      <w:r>
        <w:rPr>
          <w:b/>
          <w:sz w:val="20"/>
        </w:rPr>
        <w:t>Information</w:t>
      </w:r>
    </w:p>
    <w:p w:rsidR="00BF2E67" w:rsidRDefault="00BF2E67">
      <w:pPr>
        <w:pStyle w:val="BodyText"/>
        <w:spacing w:before="4"/>
        <w:ind w:left="0" w:firstLine="0"/>
        <w:rPr>
          <w:b/>
          <w:sz w:val="16"/>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082"/>
        <w:gridCol w:w="802"/>
        <w:gridCol w:w="1529"/>
        <w:gridCol w:w="533"/>
        <w:gridCol w:w="1791"/>
        <w:gridCol w:w="269"/>
        <w:gridCol w:w="2060"/>
      </w:tblGrid>
      <w:tr w:rsidR="00BF2E67">
        <w:trPr>
          <w:trHeight w:val="554"/>
        </w:trPr>
        <w:tc>
          <w:tcPr>
            <w:tcW w:w="3127" w:type="dxa"/>
            <w:gridSpan w:val="3"/>
            <w:shd w:val="clear" w:color="auto" w:fill="C8C8C8"/>
          </w:tcPr>
          <w:p w:rsidR="00BF2E67" w:rsidRDefault="00207386">
            <w:pPr>
              <w:pStyle w:val="TableParagraph"/>
              <w:spacing w:before="160"/>
              <w:ind w:left="107"/>
              <w:rPr>
                <w:b/>
                <w:i/>
                <w:sz w:val="20"/>
              </w:rPr>
            </w:pPr>
            <w:r>
              <w:rPr>
                <w:b/>
                <w:i/>
                <w:sz w:val="20"/>
              </w:rPr>
              <w:t>Registered Company Name</w:t>
            </w:r>
          </w:p>
        </w:tc>
        <w:tc>
          <w:tcPr>
            <w:tcW w:w="1529" w:type="dxa"/>
            <w:tcBorders>
              <w:right w:val="nil"/>
            </w:tcBorders>
          </w:tcPr>
          <w:p w:rsidR="00BF2E67" w:rsidRDefault="00BF2E67">
            <w:pPr>
              <w:pStyle w:val="TableParagraph"/>
              <w:rPr>
                <w:rFonts w:ascii="Times New Roman"/>
                <w:sz w:val="18"/>
              </w:rPr>
            </w:pPr>
          </w:p>
        </w:tc>
        <w:tc>
          <w:tcPr>
            <w:tcW w:w="2324" w:type="dxa"/>
            <w:gridSpan w:val="2"/>
            <w:tcBorders>
              <w:left w:val="nil"/>
              <w:right w:val="nil"/>
            </w:tcBorders>
          </w:tcPr>
          <w:p w:rsidR="00BF2E67" w:rsidRDefault="00BF2E67">
            <w:pPr>
              <w:pStyle w:val="TableParagraph"/>
              <w:rPr>
                <w:rFonts w:ascii="Times New Roman"/>
                <w:sz w:val="18"/>
              </w:rPr>
            </w:pPr>
          </w:p>
        </w:tc>
        <w:tc>
          <w:tcPr>
            <w:tcW w:w="2329" w:type="dxa"/>
            <w:gridSpan w:val="2"/>
            <w:tcBorders>
              <w:left w:val="nil"/>
            </w:tcBorders>
          </w:tcPr>
          <w:p w:rsidR="00BF2E67" w:rsidRDefault="00BF2E67">
            <w:pPr>
              <w:pStyle w:val="TableParagraph"/>
              <w:rPr>
                <w:rFonts w:ascii="Times New Roman"/>
                <w:sz w:val="18"/>
              </w:rPr>
            </w:pPr>
          </w:p>
        </w:tc>
      </w:tr>
      <w:tr w:rsidR="00BF2E67">
        <w:trPr>
          <w:trHeight w:val="275"/>
        </w:trPr>
        <w:tc>
          <w:tcPr>
            <w:tcW w:w="2325" w:type="dxa"/>
            <w:gridSpan w:val="2"/>
            <w:shd w:val="clear" w:color="auto" w:fill="C8C8C8"/>
          </w:tcPr>
          <w:p w:rsidR="00BF2E67" w:rsidRDefault="00207386">
            <w:pPr>
              <w:pStyle w:val="TableParagraph"/>
              <w:spacing w:before="18"/>
              <w:ind w:left="107"/>
              <w:rPr>
                <w:b/>
                <w:i/>
                <w:sz w:val="20"/>
              </w:rPr>
            </w:pPr>
            <w:r>
              <w:rPr>
                <w:b/>
                <w:i/>
                <w:sz w:val="20"/>
              </w:rPr>
              <w:t>ACN</w:t>
            </w:r>
          </w:p>
        </w:tc>
        <w:tc>
          <w:tcPr>
            <w:tcW w:w="802" w:type="dxa"/>
            <w:tcBorders>
              <w:right w:val="nil"/>
            </w:tcBorders>
          </w:tcPr>
          <w:p w:rsidR="00BF2E67" w:rsidRDefault="00BF2E67">
            <w:pPr>
              <w:pStyle w:val="TableParagraph"/>
              <w:rPr>
                <w:rFonts w:ascii="Times New Roman"/>
                <w:sz w:val="18"/>
              </w:rPr>
            </w:pPr>
          </w:p>
        </w:tc>
        <w:tc>
          <w:tcPr>
            <w:tcW w:w="1529" w:type="dxa"/>
            <w:tcBorders>
              <w:left w:val="nil"/>
            </w:tcBorders>
          </w:tcPr>
          <w:p w:rsidR="00BF2E67" w:rsidRDefault="00BF2E67">
            <w:pPr>
              <w:pStyle w:val="TableParagraph"/>
              <w:rPr>
                <w:rFonts w:ascii="Times New Roman"/>
                <w:sz w:val="18"/>
              </w:rPr>
            </w:pPr>
          </w:p>
        </w:tc>
        <w:tc>
          <w:tcPr>
            <w:tcW w:w="2324" w:type="dxa"/>
            <w:gridSpan w:val="2"/>
            <w:shd w:val="clear" w:color="auto" w:fill="C8C8C8"/>
          </w:tcPr>
          <w:p w:rsidR="00BF2E67" w:rsidRDefault="00207386">
            <w:pPr>
              <w:pStyle w:val="TableParagraph"/>
              <w:spacing w:before="18"/>
              <w:ind w:left="105"/>
              <w:rPr>
                <w:b/>
                <w:i/>
                <w:sz w:val="20"/>
              </w:rPr>
            </w:pPr>
            <w:r>
              <w:rPr>
                <w:b/>
                <w:i/>
                <w:sz w:val="20"/>
              </w:rPr>
              <w:t>Date of Incorporation</w:t>
            </w:r>
          </w:p>
        </w:tc>
        <w:tc>
          <w:tcPr>
            <w:tcW w:w="2329" w:type="dxa"/>
            <w:gridSpan w:val="2"/>
          </w:tcPr>
          <w:p w:rsidR="00BF2E67" w:rsidRDefault="00BF2E67">
            <w:pPr>
              <w:pStyle w:val="TableParagraph"/>
              <w:rPr>
                <w:rFonts w:ascii="Times New Roman"/>
                <w:sz w:val="18"/>
              </w:rPr>
            </w:pPr>
          </w:p>
        </w:tc>
      </w:tr>
      <w:tr w:rsidR="00BF2E67">
        <w:trPr>
          <w:trHeight w:val="230"/>
        </w:trPr>
        <w:tc>
          <w:tcPr>
            <w:tcW w:w="1243" w:type="dxa"/>
            <w:shd w:val="clear" w:color="auto" w:fill="C8C8C8"/>
          </w:tcPr>
          <w:p w:rsidR="00BF2E67" w:rsidRDefault="00BF2E67">
            <w:pPr>
              <w:pStyle w:val="TableParagraph"/>
              <w:rPr>
                <w:rFonts w:ascii="Times New Roman"/>
                <w:sz w:val="16"/>
              </w:rPr>
            </w:pPr>
          </w:p>
        </w:tc>
        <w:tc>
          <w:tcPr>
            <w:tcW w:w="1884" w:type="dxa"/>
            <w:gridSpan w:val="2"/>
            <w:shd w:val="clear" w:color="auto" w:fill="C8C8C8"/>
          </w:tcPr>
          <w:p w:rsidR="00BF2E67" w:rsidRDefault="00207386">
            <w:pPr>
              <w:pStyle w:val="TableParagraph"/>
              <w:spacing w:line="210" w:lineRule="exact"/>
              <w:ind w:left="472"/>
              <w:rPr>
                <w:b/>
                <w:i/>
                <w:sz w:val="20"/>
              </w:rPr>
            </w:pPr>
            <w:r>
              <w:rPr>
                <w:b/>
                <w:i/>
                <w:sz w:val="20"/>
              </w:rPr>
              <w:t>Director 1</w:t>
            </w:r>
          </w:p>
        </w:tc>
        <w:tc>
          <w:tcPr>
            <w:tcW w:w="2062" w:type="dxa"/>
            <w:gridSpan w:val="2"/>
            <w:shd w:val="clear" w:color="auto" w:fill="C8C8C8"/>
          </w:tcPr>
          <w:p w:rsidR="00BF2E67" w:rsidRDefault="00207386">
            <w:pPr>
              <w:pStyle w:val="TableParagraph"/>
              <w:spacing w:line="210" w:lineRule="exact"/>
              <w:ind w:left="562"/>
              <w:rPr>
                <w:b/>
                <w:i/>
                <w:sz w:val="20"/>
              </w:rPr>
            </w:pPr>
            <w:r>
              <w:rPr>
                <w:b/>
                <w:i/>
                <w:sz w:val="20"/>
              </w:rPr>
              <w:t>Director 2</w:t>
            </w:r>
          </w:p>
        </w:tc>
        <w:tc>
          <w:tcPr>
            <w:tcW w:w="2060" w:type="dxa"/>
            <w:gridSpan w:val="2"/>
            <w:shd w:val="clear" w:color="auto" w:fill="C8C8C8"/>
          </w:tcPr>
          <w:p w:rsidR="00BF2E67" w:rsidRDefault="00207386">
            <w:pPr>
              <w:pStyle w:val="TableParagraph"/>
              <w:spacing w:line="210" w:lineRule="exact"/>
              <w:ind w:left="562"/>
              <w:rPr>
                <w:b/>
                <w:i/>
                <w:sz w:val="20"/>
              </w:rPr>
            </w:pPr>
            <w:r>
              <w:rPr>
                <w:b/>
                <w:i/>
                <w:sz w:val="20"/>
              </w:rPr>
              <w:t>Director 3</w:t>
            </w:r>
          </w:p>
        </w:tc>
        <w:tc>
          <w:tcPr>
            <w:tcW w:w="2060" w:type="dxa"/>
            <w:shd w:val="clear" w:color="auto" w:fill="C8C8C8"/>
          </w:tcPr>
          <w:p w:rsidR="00BF2E67" w:rsidRDefault="00207386">
            <w:pPr>
              <w:pStyle w:val="TableParagraph"/>
              <w:spacing w:line="210" w:lineRule="exact"/>
              <w:ind w:left="561"/>
              <w:rPr>
                <w:b/>
                <w:i/>
                <w:sz w:val="20"/>
              </w:rPr>
            </w:pPr>
            <w:r>
              <w:rPr>
                <w:b/>
                <w:i/>
                <w:sz w:val="20"/>
              </w:rPr>
              <w:t>Director 4</w:t>
            </w:r>
          </w:p>
        </w:tc>
      </w:tr>
      <w:tr w:rsidR="00BF2E67">
        <w:trPr>
          <w:trHeight w:val="552"/>
        </w:trPr>
        <w:tc>
          <w:tcPr>
            <w:tcW w:w="1243" w:type="dxa"/>
            <w:shd w:val="clear" w:color="auto" w:fill="C8C8C8"/>
          </w:tcPr>
          <w:p w:rsidR="00BF2E67" w:rsidRDefault="00207386">
            <w:pPr>
              <w:pStyle w:val="TableParagraph"/>
              <w:spacing w:before="158"/>
              <w:ind w:left="107"/>
              <w:rPr>
                <w:b/>
                <w:i/>
                <w:sz w:val="20"/>
              </w:rPr>
            </w:pPr>
            <w:r>
              <w:rPr>
                <w:b/>
                <w:i/>
                <w:sz w:val="20"/>
              </w:rPr>
              <w:t>Name</w:t>
            </w:r>
          </w:p>
        </w:tc>
        <w:tc>
          <w:tcPr>
            <w:tcW w:w="1082" w:type="dxa"/>
            <w:tcBorders>
              <w:right w:val="nil"/>
            </w:tcBorders>
          </w:tcPr>
          <w:p w:rsidR="00BF2E67" w:rsidRDefault="00BF2E67">
            <w:pPr>
              <w:pStyle w:val="TableParagraph"/>
              <w:rPr>
                <w:rFonts w:ascii="Times New Roman"/>
                <w:sz w:val="18"/>
              </w:rPr>
            </w:pPr>
          </w:p>
        </w:tc>
        <w:tc>
          <w:tcPr>
            <w:tcW w:w="802" w:type="dxa"/>
            <w:tcBorders>
              <w:left w:val="nil"/>
            </w:tcBorders>
          </w:tcPr>
          <w:p w:rsidR="00BF2E67" w:rsidRDefault="00BF2E67">
            <w:pPr>
              <w:pStyle w:val="TableParagraph"/>
              <w:rPr>
                <w:rFonts w:ascii="Times New Roman"/>
                <w:sz w:val="18"/>
              </w:rPr>
            </w:pPr>
          </w:p>
        </w:tc>
        <w:tc>
          <w:tcPr>
            <w:tcW w:w="1529" w:type="dxa"/>
            <w:tcBorders>
              <w:right w:val="nil"/>
            </w:tcBorders>
          </w:tcPr>
          <w:p w:rsidR="00BF2E67" w:rsidRDefault="00BF2E67">
            <w:pPr>
              <w:pStyle w:val="TableParagraph"/>
              <w:rPr>
                <w:rFonts w:ascii="Times New Roman"/>
                <w:sz w:val="18"/>
              </w:rPr>
            </w:pPr>
          </w:p>
        </w:tc>
        <w:tc>
          <w:tcPr>
            <w:tcW w:w="533" w:type="dxa"/>
            <w:tcBorders>
              <w:left w:val="nil"/>
            </w:tcBorders>
          </w:tcPr>
          <w:p w:rsidR="00BF2E67" w:rsidRDefault="00BF2E67">
            <w:pPr>
              <w:pStyle w:val="TableParagraph"/>
              <w:rPr>
                <w:rFonts w:ascii="Times New Roman"/>
                <w:sz w:val="18"/>
              </w:rPr>
            </w:pPr>
          </w:p>
        </w:tc>
        <w:tc>
          <w:tcPr>
            <w:tcW w:w="1791" w:type="dxa"/>
            <w:tcBorders>
              <w:right w:val="nil"/>
            </w:tcBorders>
          </w:tcPr>
          <w:p w:rsidR="00BF2E67" w:rsidRDefault="00BF2E67">
            <w:pPr>
              <w:pStyle w:val="TableParagraph"/>
              <w:rPr>
                <w:rFonts w:ascii="Times New Roman"/>
                <w:sz w:val="18"/>
              </w:rPr>
            </w:pPr>
          </w:p>
        </w:tc>
        <w:tc>
          <w:tcPr>
            <w:tcW w:w="269" w:type="dxa"/>
            <w:tcBorders>
              <w:left w:val="nil"/>
            </w:tcBorders>
          </w:tcPr>
          <w:p w:rsidR="00BF2E67" w:rsidRDefault="00BF2E67">
            <w:pPr>
              <w:pStyle w:val="TableParagraph"/>
              <w:rPr>
                <w:rFonts w:ascii="Times New Roman"/>
                <w:sz w:val="18"/>
              </w:rPr>
            </w:pPr>
          </w:p>
        </w:tc>
        <w:tc>
          <w:tcPr>
            <w:tcW w:w="2060" w:type="dxa"/>
          </w:tcPr>
          <w:p w:rsidR="00BF2E67" w:rsidRDefault="00BF2E67">
            <w:pPr>
              <w:pStyle w:val="TableParagraph"/>
              <w:rPr>
                <w:rFonts w:ascii="Times New Roman"/>
                <w:sz w:val="18"/>
              </w:rPr>
            </w:pPr>
          </w:p>
        </w:tc>
      </w:tr>
      <w:tr w:rsidR="00BF2E67">
        <w:trPr>
          <w:trHeight w:val="827"/>
        </w:trPr>
        <w:tc>
          <w:tcPr>
            <w:tcW w:w="1243" w:type="dxa"/>
            <w:shd w:val="clear" w:color="auto" w:fill="C8C8C8"/>
          </w:tcPr>
          <w:p w:rsidR="00BF2E67" w:rsidRDefault="00BF2E67">
            <w:pPr>
              <w:pStyle w:val="TableParagraph"/>
              <w:spacing w:before="9"/>
              <w:rPr>
                <w:b/>
                <w:sz w:val="25"/>
              </w:rPr>
            </w:pPr>
          </w:p>
          <w:p w:rsidR="00BF2E67" w:rsidRDefault="00207386">
            <w:pPr>
              <w:pStyle w:val="TableParagraph"/>
              <w:ind w:left="107"/>
              <w:rPr>
                <w:b/>
                <w:i/>
                <w:sz w:val="20"/>
              </w:rPr>
            </w:pPr>
            <w:r>
              <w:rPr>
                <w:b/>
                <w:i/>
                <w:sz w:val="20"/>
              </w:rPr>
              <w:t>Address</w:t>
            </w:r>
          </w:p>
        </w:tc>
        <w:tc>
          <w:tcPr>
            <w:tcW w:w="1082" w:type="dxa"/>
            <w:tcBorders>
              <w:right w:val="nil"/>
            </w:tcBorders>
          </w:tcPr>
          <w:p w:rsidR="00BF2E67" w:rsidRDefault="00BF2E67">
            <w:pPr>
              <w:pStyle w:val="TableParagraph"/>
              <w:rPr>
                <w:rFonts w:ascii="Times New Roman"/>
                <w:sz w:val="18"/>
              </w:rPr>
            </w:pPr>
          </w:p>
        </w:tc>
        <w:tc>
          <w:tcPr>
            <w:tcW w:w="802" w:type="dxa"/>
            <w:tcBorders>
              <w:left w:val="nil"/>
            </w:tcBorders>
          </w:tcPr>
          <w:p w:rsidR="00BF2E67" w:rsidRDefault="00BF2E67">
            <w:pPr>
              <w:pStyle w:val="TableParagraph"/>
              <w:rPr>
                <w:rFonts w:ascii="Times New Roman"/>
                <w:sz w:val="18"/>
              </w:rPr>
            </w:pPr>
          </w:p>
        </w:tc>
        <w:tc>
          <w:tcPr>
            <w:tcW w:w="1529" w:type="dxa"/>
            <w:tcBorders>
              <w:right w:val="nil"/>
            </w:tcBorders>
          </w:tcPr>
          <w:p w:rsidR="00BF2E67" w:rsidRDefault="00BF2E67">
            <w:pPr>
              <w:pStyle w:val="TableParagraph"/>
              <w:rPr>
                <w:rFonts w:ascii="Times New Roman"/>
                <w:sz w:val="18"/>
              </w:rPr>
            </w:pPr>
          </w:p>
        </w:tc>
        <w:tc>
          <w:tcPr>
            <w:tcW w:w="533" w:type="dxa"/>
            <w:tcBorders>
              <w:left w:val="nil"/>
            </w:tcBorders>
          </w:tcPr>
          <w:p w:rsidR="00BF2E67" w:rsidRDefault="00BF2E67">
            <w:pPr>
              <w:pStyle w:val="TableParagraph"/>
              <w:rPr>
                <w:rFonts w:ascii="Times New Roman"/>
                <w:sz w:val="18"/>
              </w:rPr>
            </w:pPr>
          </w:p>
        </w:tc>
        <w:tc>
          <w:tcPr>
            <w:tcW w:w="1791" w:type="dxa"/>
            <w:tcBorders>
              <w:right w:val="nil"/>
            </w:tcBorders>
          </w:tcPr>
          <w:p w:rsidR="00BF2E67" w:rsidRDefault="00BF2E67">
            <w:pPr>
              <w:pStyle w:val="TableParagraph"/>
              <w:rPr>
                <w:rFonts w:ascii="Times New Roman"/>
                <w:sz w:val="18"/>
              </w:rPr>
            </w:pPr>
          </w:p>
        </w:tc>
        <w:tc>
          <w:tcPr>
            <w:tcW w:w="269" w:type="dxa"/>
            <w:tcBorders>
              <w:left w:val="nil"/>
            </w:tcBorders>
          </w:tcPr>
          <w:p w:rsidR="00BF2E67" w:rsidRDefault="00BF2E67">
            <w:pPr>
              <w:pStyle w:val="TableParagraph"/>
              <w:rPr>
                <w:rFonts w:ascii="Times New Roman"/>
                <w:sz w:val="18"/>
              </w:rPr>
            </w:pPr>
          </w:p>
        </w:tc>
        <w:tc>
          <w:tcPr>
            <w:tcW w:w="2060" w:type="dxa"/>
          </w:tcPr>
          <w:p w:rsidR="00BF2E67" w:rsidRDefault="00BF2E67">
            <w:pPr>
              <w:pStyle w:val="TableParagraph"/>
              <w:rPr>
                <w:rFonts w:ascii="Times New Roman"/>
                <w:sz w:val="18"/>
              </w:rPr>
            </w:pPr>
          </w:p>
        </w:tc>
      </w:tr>
      <w:tr w:rsidR="00BF2E67">
        <w:trPr>
          <w:trHeight w:val="460"/>
        </w:trPr>
        <w:tc>
          <w:tcPr>
            <w:tcW w:w="1243" w:type="dxa"/>
            <w:shd w:val="clear" w:color="auto" w:fill="C8C8C8"/>
          </w:tcPr>
          <w:p w:rsidR="00BF2E67" w:rsidRDefault="00207386">
            <w:pPr>
              <w:pStyle w:val="TableParagraph"/>
              <w:spacing w:line="230" w:lineRule="exact"/>
              <w:ind w:left="107" w:right="428"/>
              <w:rPr>
                <w:b/>
                <w:i/>
                <w:sz w:val="20"/>
              </w:rPr>
            </w:pPr>
            <w:r>
              <w:rPr>
                <w:b/>
                <w:i/>
                <w:sz w:val="20"/>
              </w:rPr>
              <w:t>Date of Birth</w:t>
            </w:r>
          </w:p>
        </w:tc>
        <w:tc>
          <w:tcPr>
            <w:tcW w:w="1082" w:type="dxa"/>
            <w:tcBorders>
              <w:right w:val="nil"/>
            </w:tcBorders>
          </w:tcPr>
          <w:p w:rsidR="00BF2E67" w:rsidRDefault="00BF2E67">
            <w:pPr>
              <w:pStyle w:val="TableParagraph"/>
              <w:rPr>
                <w:rFonts w:ascii="Times New Roman"/>
                <w:sz w:val="18"/>
              </w:rPr>
            </w:pPr>
          </w:p>
        </w:tc>
        <w:tc>
          <w:tcPr>
            <w:tcW w:w="802" w:type="dxa"/>
            <w:tcBorders>
              <w:left w:val="nil"/>
            </w:tcBorders>
          </w:tcPr>
          <w:p w:rsidR="00BF2E67" w:rsidRDefault="00BF2E67">
            <w:pPr>
              <w:pStyle w:val="TableParagraph"/>
              <w:rPr>
                <w:rFonts w:ascii="Times New Roman"/>
                <w:sz w:val="18"/>
              </w:rPr>
            </w:pPr>
          </w:p>
        </w:tc>
        <w:tc>
          <w:tcPr>
            <w:tcW w:w="1529" w:type="dxa"/>
            <w:tcBorders>
              <w:right w:val="nil"/>
            </w:tcBorders>
          </w:tcPr>
          <w:p w:rsidR="00BF2E67" w:rsidRDefault="00BF2E67">
            <w:pPr>
              <w:pStyle w:val="TableParagraph"/>
              <w:rPr>
                <w:rFonts w:ascii="Times New Roman"/>
                <w:sz w:val="18"/>
              </w:rPr>
            </w:pPr>
          </w:p>
        </w:tc>
        <w:tc>
          <w:tcPr>
            <w:tcW w:w="533" w:type="dxa"/>
            <w:tcBorders>
              <w:left w:val="nil"/>
            </w:tcBorders>
          </w:tcPr>
          <w:p w:rsidR="00BF2E67" w:rsidRDefault="00BF2E67">
            <w:pPr>
              <w:pStyle w:val="TableParagraph"/>
              <w:rPr>
                <w:rFonts w:ascii="Times New Roman"/>
                <w:sz w:val="18"/>
              </w:rPr>
            </w:pPr>
          </w:p>
        </w:tc>
        <w:tc>
          <w:tcPr>
            <w:tcW w:w="1791" w:type="dxa"/>
            <w:tcBorders>
              <w:right w:val="nil"/>
            </w:tcBorders>
          </w:tcPr>
          <w:p w:rsidR="00BF2E67" w:rsidRDefault="00BF2E67">
            <w:pPr>
              <w:pStyle w:val="TableParagraph"/>
              <w:rPr>
                <w:rFonts w:ascii="Times New Roman"/>
                <w:sz w:val="18"/>
              </w:rPr>
            </w:pPr>
          </w:p>
        </w:tc>
        <w:tc>
          <w:tcPr>
            <w:tcW w:w="269" w:type="dxa"/>
            <w:tcBorders>
              <w:left w:val="nil"/>
            </w:tcBorders>
          </w:tcPr>
          <w:p w:rsidR="00BF2E67" w:rsidRDefault="00BF2E67">
            <w:pPr>
              <w:pStyle w:val="TableParagraph"/>
              <w:rPr>
                <w:rFonts w:ascii="Times New Roman"/>
                <w:sz w:val="18"/>
              </w:rPr>
            </w:pPr>
          </w:p>
        </w:tc>
        <w:tc>
          <w:tcPr>
            <w:tcW w:w="2060" w:type="dxa"/>
          </w:tcPr>
          <w:p w:rsidR="00BF2E67" w:rsidRDefault="00BF2E67">
            <w:pPr>
              <w:pStyle w:val="TableParagraph"/>
              <w:rPr>
                <w:rFonts w:ascii="Times New Roman"/>
                <w:sz w:val="18"/>
              </w:rPr>
            </w:pPr>
          </w:p>
        </w:tc>
      </w:tr>
      <w:tr w:rsidR="00BF2E67">
        <w:trPr>
          <w:trHeight w:val="275"/>
        </w:trPr>
        <w:tc>
          <w:tcPr>
            <w:tcW w:w="1243" w:type="dxa"/>
            <w:shd w:val="clear" w:color="auto" w:fill="C8C8C8"/>
          </w:tcPr>
          <w:p w:rsidR="00BF2E67" w:rsidRDefault="00207386">
            <w:pPr>
              <w:pStyle w:val="TableParagraph"/>
              <w:spacing w:before="21"/>
              <w:ind w:left="107"/>
              <w:rPr>
                <w:b/>
                <w:i/>
                <w:sz w:val="20"/>
              </w:rPr>
            </w:pPr>
            <w:r>
              <w:rPr>
                <w:b/>
                <w:i/>
                <w:sz w:val="20"/>
              </w:rPr>
              <w:t>License #</w:t>
            </w:r>
          </w:p>
        </w:tc>
        <w:tc>
          <w:tcPr>
            <w:tcW w:w="1082" w:type="dxa"/>
            <w:tcBorders>
              <w:right w:val="nil"/>
            </w:tcBorders>
          </w:tcPr>
          <w:p w:rsidR="00BF2E67" w:rsidRDefault="00BF2E67">
            <w:pPr>
              <w:pStyle w:val="TableParagraph"/>
              <w:rPr>
                <w:rFonts w:ascii="Times New Roman"/>
                <w:sz w:val="18"/>
              </w:rPr>
            </w:pPr>
          </w:p>
        </w:tc>
        <w:tc>
          <w:tcPr>
            <w:tcW w:w="802" w:type="dxa"/>
            <w:tcBorders>
              <w:left w:val="nil"/>
            </w:tcBorders>
          </w:tcPr>
          <w:p w:rsidR="00BF2E67" w:rsidRDefault="00BF2E67">
            <w:pPr>
              <w:pStyle w:val="TableParagraph"/>
              <w:rPr>
                <w:rFonts w:ascii="Times New Roman"/>
                <w:sz w:val="18"/>
              </w:rPr>
            </w:pPr>
          </w:p>
        </w:tc>
        <w:tc>
          <w:tcPr>
            <w:tcW w:w="1529" w:type="dxa"/>
            <w:tcBorders>
              <w:right w:val="nil"/>
            </w:tcBorders>
          </w:tcPr>
          <w:p w:rsidR="00BF2E67" w:rsidRDefault="00BF2E67">
            <w:pPr>
              <w:pStyle w:val="TableParagraph"/>
              <w:rPr>
                <w:rFonts w:ascii="Times New Roman"/>
                <w:sz w:val="18"/>
              </w:rPr>
            </w:pPr>
          </w:p>
        </w:tc>
        <w:tc>
          <w:tcPr>
            <w:tcW w:w="533" w:type="dxa"/>
            <w:tcBorders>
              <w:left w:val="nil"/>
            </w:tcBorders>
          </w:tcPr>
          <w:p w:rsidR="00BF2E67" w:rsidRDefault="00BF2E67">
            <w:pPr>
              <w:pStyle w:val="TableParagraph"/>
              <w:rPr>
                <w:rFonts w:ascii="Times New Roman"/>
                <w:sz w:val="18"/>
              </w:rPr>
            </w:pPr>
          </w:p>
        </w:tc>
        <w:tc>
          <w:tcPr>
            <w:tcW w:w="1791" w:type="dxa"/>
            <w:tcBorders>
              <w:right w:val="nil"/>
            </w:tcBorders>
          </w:tcPr>
          <w:p w:rsidR="00BF2E67" w:rsidRDefault="00BF2E67">
            <w:pPr>
              <w:pStyle w:val="TableParagraph"/>
              <w:rPr>
                <w:rFonts w:ascii="Times New Roman"/>
                <w:sz w:val="18"/>
              </w:rPr>
            </w:pPr>
          </w:p>
        </w:tc>
        <w:tc>
          <w:tcPr>
            <w:tcW w:w="269" w:type="dxa"/>
            <w:tcBorders>
              <w:left w:val="nil"/>
            </w:tcBorders>
          </w:tcPr>
          <w:p w:rsidR="00BF2E67" w:rsidRDefault="00BF2E67">
            <w:pPr>
              <w:pStyle w:val="TableParagraph"/>
              <w:rPr>
                <w:rFonts w:ascii="Times New Roman"/>
                <w:sz w:val="18"/>
              </w:rPr>
            </w:pPr>
          </w:p>
        </w:tc>
        <w:tc>
          <w:tcPr>
            <w:tcW w:w="2060" w:type="dxa"/>
          </w:tcPr>
          <w:p w:rsidR="00BF2E67" w:rsidRDefault="00BF2E67">
            <w:pPr>
              <w:pStyle w:val="TableParagraph"/>
              <w:rPr>
                <w:rFonts w:ascii="Times New Roman"/>
                <w:sz w:val="18"/>
              </w:rPr>
            </w:pPr>
          </w:p>
        </w:tc>
      </w:tr>
    </w:tbl>
    <w:p w:rsidR="00BF2E67" w:rsidRDefault="00207386">
      <w:pPr>
        <w:tabs>
          <w:tab w:val="left" w:pos="3000"/>
        </w:tabs>
        <w:ind w:left="840"/>
        <w:rPr>
          <w:b/>
          <w:sz w:val="20"/>
        </w:rPr>
      </w:pPr>
      <w:r>
        <w:rPr>
          <w:b/>
          <w:sz w:val="20"/>
        </w:rPr>
        <w:t>Section</w:t>
      </w:r>
      <w:r>
        <w:rPr>
          <w:b/>
          <w:spacing w:val="-1"/>
          <w:sz w:val="20"/>
        </w:rPr>
        <w:t xml:space="preserve"> </w:t>
      </w:r>
      <w:r>
        <w:rPr>
          <w:b/>
          <w:sz w:val="20"/>
        </w:rPr>
        <w:t>1.4</w:t>
      </w:r>
      <w:r>
        <w:rPr>
          <w:b/>
          <w:sz w:val="20"/>
        </w:rPr>
        <w:tab/>
        <w:t>Trust Information</w:t>
      </w:r>
    </w:p>
    <w:p w:rsidR="00BF2E67" w:rsidRDefault="00FA4355">
      <w:pPr>
        <w:pStyle w:val="BodyText"/>
        <w:spacing w:before="8"/>
        <w:ind w:left="0" w:firstLine="0"/>
        <w:rPr>
          <w:b/>
        </w:rPr>
      </w:pPr>
      <w:r>
        <w:rPr>
          <w:noProof/>
          <w:lang w:bidi="ar-SA"/>
        </w:rPr>
        <mc:AlternateContent>
          <mc:Choice Requires="wpg">
            <w:drawing>
              <wp:anchor distT="0" distB="0" distL="0" distR="0" simplePos="0" relativeHeight="251652608" behindDoc="0" locked="0" layoutInCell="1" allowOverlap="1">
                <wp:simplePos x="0" y="0"/>
                <wp:positionH relativeFrom="page">
                  <wp:posOffset>843280</wp:posOffset>
                </wp:positionH>
                <wp:positionV relativeFrom="paragraph">
                  <wp:posOffset>120650</wp:posOffset>
                </wp:positionV>
                <wp:extent cx="5917565" cy="187960"/>
                <wp:effectExtent l="5080" t="6350" r="1905" b="5715"/>
                <wp:wrapTopAndBottom/>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87960"/>
                          <a:chOff x="1328" y="190"/>
                          <a:chExt cx="9319" cy="296"/>
                        </a:xfrm>
                      </wpg:grpSpPr>
                      <wps:wsp>
                        <wps:cNvPr id="18" name="Rectangle 23"/>
                        <wps:cNvSpPr>
                          <a:spLocks noChangeArrowheads="1"/>
                        </wps:cNvSpPr>
                        <wps:spPr bwMode="auto">
                          <a:xfrm>
                            <a:off x="1337" y="200"/>
                            <a:ext cx="3118" cy="276"/>
                          </a:xfrm>
                          <a:prstGeom prst="rect">
                            <a:avLst/>
                          </a:prstGeom>
                          <a:solidFill>
                            <a:srgbClr val="C8C8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440" y="221"/>
                            <a:ext cx="2912" cy="231"/>
                          </a:xfrm>
                          <a:prstGeom prst="rect">
                            <a:avLst/>
                          </a:prstGeom>
                          <a:solidFill>
                            <a:srgbClr val="C8C8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1"/>
                        <wps:cNvCnPr/>
                        <wps:spPr bwMode="auto">
                          <a:xfrm>
                            <a:off x="1337" y="195"/>
                            <a:ext cx="3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0"/>
                        <wps:cNvCnPr/>
                        <wps:spPr bwMode="auto">
                          <a:xfrm>
                            <a:off x="4465" y="195"/>
                            <a:ext cx="61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wps:spPr bwMode="auto">
                          <a:xfrm>
                            <a:off x="1337" y="481"/>
                            <a:ext cx="3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wps:spPr bwMode="auto">
                          <a:xfrm>
                            <a:off x="4460" y="190"/>
                            <a:ext cx="0" cy="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7"/>
                        <wps:cNvCnPr/>
                        <wps:spPr bwMode="auto">
                          <a:xfrm>
                            <a:off x="4465" y="481"/>
                            <a:ext cx="61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wps:spPr bwMode="auto">
                          <a:xfrm>
                            <a:off x="10641" y="190"/>
                            <a:ext cx="0" cy="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15"/>
                        <wps:cNvSpPr txBox="1">
                          <a:spLocks noChangeArrowheads="1"/>
                        </wps:cNvSpPr>
                        <wps:spPr bwMode="auto">
                          <a:xfrm>
                            <a:off x="1332" y="195"/>
                            <a:ext cx="3128" cy="286"/>
                          </a:xfrm>
                          <a:prstGeom prst="rect">
                            <a:avLst/>
                          </a:prstGeom>
                          <a:solidFill>
                            <a:srgbClr val="C8C8C8"/>
                          </a:solidFill>
                          <a:ln w="6096">
                            <a:solidFill>
                              <a:srgbClr val="000000"/>
                            </a:solidFill>
                            <a:prstDash val="solid"/>
                            <a:miter lim="800000"/>
                            <a:headEnd/>
                            <a:tailEnd/>
                          </a:ln>
                        </wps:spPr>
                        <wps:txbx>
                          <w:txbxContent>
                            <w:p w:rsidR="00BF2E67" w:rsidRDefault="00207386">
                              <w:pPr>
                                <w:spacing w:before="19"/>
                                <w:ind w:left="103"/>
                                <w:rPr>
                                  <w:b/>
                                  <w:i/>
                                  <w:sz w:val="20"/>
                                </w:rPr>
                              </w:pPr>
                              <w:r>
                                <w:rPr>
                                  <w:b/>
                                  <w:i/>
                                  <w:sz w:val="20"/>
                                </w:rPr>
                                <w:t>Trust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8" style="position:absolute;margin-left:66.4pt;margin-top:9.5pt;width:465.95pt;height:14.8pt;z-index:251652608;mso-wrap-distance-left:0;mso-wrap-distance-right:0;mso-position-horizontal-relative:page;mso-position-vertical-relative:text" coordorigin="1328,190" coordsize="931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">
                <v:rect id="Rectangle 23" o:spid="_x0000_s1029" style="position:absolute;left:1337;top:200;width:311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z/cUA&#10;AADbAAAADwAAAGRycy9kb3ducmV2LnhtbESPQWvCQBCF74X+h2UKvdWNHopEVxGxUEtpafTgcciO&#10;STQ7G3Y3Ju2v7xwKvc3w3rz3zXI9ulbdKMTGs4HpJANFXHrbcGXgeHh5moOKCdli65kMfFOE9er+&#10;bom59QN/0a1IlZIQjjkaqFPqcq1jWZPDOPEdsWhnHxwmWUOlbcBBwl2rZ1n2rB02LA01drStqbwW&#10;vTPwuXk77n6K+aXod8NHz2FPp/fOmMeHcbMAlWhM/+a/61cr+AIr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zP9xQAAANsAAAAPAAAAAAAAAAAAAAAAAJgCAABkcnMv&#10;ZG93bnJldi54bWxQSwUGAAAAAAQABAD1AAAAigMAAAAA&#10;" fillcolor="#c8c8c8" stroked="f"/>
                <v:rect id="Rectangle 22" o:spid="_x0000_s1030" style="position:absolute;left:1440;top:221;width:291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WZsIA&#10;AADbAAAADwAAAGRycy9kb3ducmV2LnhtbERPTWvCQBC9C/6HZYTedKOHYqOriCi0pVQaPXgcsmMS&#10;zc6G3Y1J++u7QqG3ebzPWa57U4s7OV9ZVjCdJCCIc6srLhScjvvxHIQPyBpry6TgmzysV8PBElNt&#10;O/6iexYKEUPYp6igDKFJpfR5SQb9xDbEkbtYZzBE6AqpHXYx3NRyliTP0mDFsaHEhrYl5besNQoO&#10;m/fT7iebX7N213227N7o/NEo9TTqNwsQgfrwL/5zv+o4/wUev8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5ZmwgAAANsAAAAPAAAAAAAAAAAAAAAAAJgCAABkcnMvZG93&#10;bnJldi54bWxQSwUGAAAAAAQABAD1AAAAhwMAAAAA&#10;" fillcolor="#c8c8c8" stroked="f"/>
                <v:line id="Line 21" o:spid="_x0000_s1031" style="position:absolute;visibility:visible;mso-wrap-style:square" from="1337,195" to="445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0" o:spid="_x0000_s1032" style="position:absolute;visibility:visible;mso-wrap-style:square" from="4465,195" to="106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19" o:spid="_x0000_s1033" style="position:absolute;visibility:visible;mso-wrap-style:square" from="1337,481" to="445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18" o:spid="_x0000_s1034" style="position:absolute;visibility:visible;mso-wrap-style:square" from="4460,190" to="446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17" o:spid="_x0000_s1035" style="position:absolute;visibility:visible;mso-wrap-style:square" from="4465,481" to="1063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16" o:spid="_x0000_s1036" style="position:absolute;visibility:visible;mso-wrap-style:square" from="10641,190" to="1064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shape id="Text Box 15" o:spid="_x0000_s1037" type="#_x0000_t202" style="position:absolute;left:1332;top:195;width:312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tMsIA&#10;AADbAAAADwAAAGRycy9kb3ducmV2LnhtbESPQYvCMBSE74L/ITxhb5oqbNGuUUQQ97rVi7fX5m1T&#10;bV5KE7W7v94IgsdhZr5hluveNuJGna8dK5hOEhDEpdM1VwqOh914DsIHZI2NY1LwRx7Wq+FgiZl2&#10;d/6hWx4qESHsM1RgQmgzKX1pyKKfuJY4er+usxii7CqpO7xHuG3kLElSabHmuGCwpa2h8pJfrYKT&#10;XhQ7m57m5j9M5fUzPxf74qzUx6jffIEI1Id3+NX+1gpmK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O0ywgAAANsAAAAPAAAAAAAAAAAAAAAAAJgCAABkcnMvZG93&#10;bnJldi54bWxQSwUGAAAAAAQABAD1AAAAhwMAAAAA&#10;" fillcolor="#c8c8c8" strokeweight=".48pt">
                  <v:textbox inset="0,0,0,0">
                    <w:txbxContent>
                      <w:p w:rsidR="00BF2E67" w:rsidRDefault="00207386">
                        <w:pPr>
                          <w:spacing w:before="19"/>
                          <w:ind w:left="103"/>
                          <w:rPr>
                            <w:b/>
                            <w:i/>
                            <w:sz w:val="20"/>
                          </w:rPr>
                        </w:pPr>
                        <w:r>
                          <w:rPr>
                            <w:b/>
                            <w:i/>
                            <w:sz w:val="20"/>
                          </w:rPr>
                          <w:t>Trust Name</w:t>
                        </w:r>
                      </w:p>
                    </w:txbxContent>
                  </v:textbox>
                </v:shape>
                <w10:wrap type="topAndBottom" anchorx="page"/>
              </v:group>
            </w:pict>
          </mc:Fallback>
        </mc:AlternateContent>
      </w:r>
    </w:p>
    <w:p w:rsidR="00BF2E67" w:rsidRDefault="00BF2E67">
      <w:pPr>
        <w:sectPr w:rsidR="00BF2E67">
          <w:pgSz w:w="12240" w:h="15840"/>
          <w:pgMar w:top="720" w:right="620" w:bottom="420" w:left="600" w:header="0" w:footer="235" w:gutter="0"/>
          <w:cols w:space="720"/>
        </w:sect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884"/>
        <w:gridCol w:w="2061"/>
        <w:gridCol w:w="1029"/>
        <w:gridCol w:w="1029"/>
        <w:gridCol w:w="2059"/>
      </w:tblGrid>
      <w:tr w:rsidR="00BF2E67">
        <w:trPr>
          <w:trHeight w:val="275"/>
        </w:trPr>
        <w:tc>
          <w:tcPr>
            <w:tcW w:w="3127" w:type="dxa"/>
            <w:gridSpan w:val="2"/>
            <w:shd w:val="clear" w:color="auto" w:fill="C8C8C8"/>
          </w:tcPr>
          <w:p w:rsidR="00BF2E67" w:rsidRDefault="00BF2E67">
            <w:pPr>
              <w:pStyle w:val="TableParagraph"/>
              <w:rPr>
                <w:rFonts w:ascii="Times New Roman"/>
                <w:sz w:val="18"/>
              </w:rPr>
            </w:pPr>
          </w:p>
        </w:tc>
        <w:tc>
          <w:tcPr>
            <w:tcW w:w="6178" w:type="dxa"/>
            <w:gridSpan w:val="4"/>
          </w:tcPr>
          <w:p w:rsidR="00BF2E67" w:rsidRDefault="00BF2E67">
            <w:pPr>
              <w:pStyle w:val="TableParagraph"/>
              <w:rPr>
                <w:rFonts w:ascii="Times New Roman"/>
                <w:sz w:val="18"/>
              </w:rPr>
            </w:pPr>
          </w:p>
        </w:tc>
      </w:tr>
      <w:tr w:rsidR="00BF2E67">
        <w:trPr>
          <w:trHeight w:val="551"/>
        </w:trPr>
        <w:tc>
          <w:tcPr>
            <w:tcW w:w="3127" w:type="dxa"/>
            <w:gridSpan w:val="2"/>
            <w:shd w:val="clear" w:color="auto" w:fill="C8C8C8"/>
          </w:tcPr>
          <w:p w:rsidR="00BF2E67" w:rsidRDefault="00207386">
            <w:pPr>
              <w:pStyle w:val="TableParagraph"/>
              <w:spacing w:before="158"/>
              <w:ind w:left="107"/>
              <w:rPr>
                <w:b/>
                <w:i/>
                <w:sz w:val="20"/>
              </w:rPr>
            </w:pPr>
            <w:r>
              <w:rPr>
                <w:b/>
                <w:i/>
                <w:sz w:val="20"/>
              </w:rPr>
              <w:t>ABN of Trust</w:t>
            </w:r>
          </w:p>
        </w:tc>
        <w:tc>
          <w:tcPr>
            <w:tcW w:w="6178" w:type="dxa"/>
            <w:gridSpan w:val="4"/>
          </w:tcPr>
          <w:p w:rsidR="00BF2E67" w:rsidRDefault="00BF2E67">
            <w:pPr>
              <w:pStyle w:val="TableParagraph"/>
              <w:rPr>
                <w:rFonts w:ascii="Times New Roman"/>
                <w:sz w:val="18"/>
              </w:rPr>
            </w:pPr>
          </w:p>
        </w:tc>
      </w:tr>
      <w:tr w:rsidR="00BF2E67">
        <w:trPr>
          <w:trHeight w:val="553"/>
        </w:trPr>
        <w:tc>
          <w:tcPr>
            <w:tcW w:w="3127" w:type="dxa"/>
            <w:gridSpan w:val="2"/>
            <w:shd w:val="clear" w:color="auto" w:fill="C8C8C8"/>
          </w:tcPr>
          <w:p w:rsidR="00BF2E67" w:rsidRDefault="00207386">
            <w:pPr>
              <w:pStyle w:val="TableParagraph"/>
              <w:spacing w:before="160"/>
              <w:ind w:left="107"/>
              <w:rPr>
                <w:b/>
                <w:i/>
                <w:sz w:val="20"/>
              </w:rPr>
            </w:pPr>
            <w:r>
              <w:rPr>
                <w:b/>
                <w:i/>
                <w:sz w:val="20"/>
              </w:rPr>
              <w:t>Year Established</w:t>
            </w:r>
          </w:p>
        </w:tc>
        <w:tc>
          <w:tcPr>
            <w:tcW w:w="6178" w:type="dxa"/>
            <w:gridSpan w:val="4"/>
          </w:tcPr>
          <w:p w:rsidR="00BF2E67" w:rsidRDefault="00BF2E67">
            <w:pPr>
              <w:pStyle w:val="TableParagraph"/>
              <w:rPr>
                <w:rFonts w:ascii="Times New Roman"/>
                <w:sz w:val="18"/>
              </w:rPr>
            </w:pPr>
          </w:p>
        </w:tc>
      </w:tr>
      <w:tr w:rsidR="00BF2E67">
        <w:trPr>
          <w:trHeight w:val="230"/>
        </w:trPr>
        <w:tc>
          <w:tcPr>
            <w:tcW w:w="3127" w:type="dxa"/>
            <w:gridSpan w:val="2"/>
            <w:shd w:val="clear" w:color="auto" w:fill="C8C8C8"/>
          </w:tcPr>
          <w:p w:rsidR="00BF2E67" w:rsidRDefault="00207386">
            <w:pPr>
              <w:pStyle w:val="TableParagraph"/>
              <w:spacing w:line="210" w:lineRule="exact"/>
              <w:ind w:left="107"/>
              <w:rPr>
                <w:b/>
                <w:i/>
                <w:sz w:val="20"/>
              </w:rPr>
            </w:pPr>
            <w:r>
              <w:rPr>
                <w:b/>
                <w:i/>
                <w:sz w:val="20"/>
              </w:rPr>
              <w:t>Trust Deed Requested (Circle)</w:t>
            </w:r>
          </w:p>
        </w:tc>
        <w:tc>
          <w:tcPr>
            <w:tcW w:w="3090" w:type="dxa"/>
            <w:gridSpan w:val="2"/>
          </w:tcPr>
          <w:p w:rsidR="00BF2E67" w:rsidRDefault="00207386">
            <w:pPr>
              <w:pStyle w:val="TableParagraph"/>
              <w:spacing w:line="210" w:lineRule="exact"/>
              <w:ind w:left="1348" w:right="1345"/>
              <w:jc w:val="center"/>
              <w:rPr>
                <w:sz w:val="20"/>
              </w:rPr>
            </w:pPr>
            <w:r>
              <w:rPr>
                <w:sz w:val="20"/>
              </w:rPr>
              <w:t>Yes</w:t>
            </w:r>
          </w:p>
        </w:tc>
        <w:tc>
          <w:tcPr>
            <w:tcW w:w="3088" w:type="dxa"/>
            <w:gridSpan w:val="2"/>
          </w:tcPr>
          <w:p w:rsidR="00BF2E67" w:rsidRDefault="00207386">
            <w:pPr>
              <w:pStyle w:val="TableParagraph"/>
              <w:spacing w:line="210" w:lineRule="exact"/>
              <w:ind w:left="1397" w:right="1384"/>
              <w:jc w:val="center"/>
              <w:rPr>
                <w:sz w:val="20"/>
              </w:rPr>
            </w:pPr>
            <w:r>
              <w:rPr>
                <w:sz w:val="20"/>
              </w:rPr>
              <w:t>No</w:t>
            </w:r>
          </w:p>
        </w:tc>
      </w:tr>
      <w:tr w:rsidR="00BF2E67">
        <w:trPr>
          <w:trHeight w:val="230"/>
        </w:trPr>
        <w:tc>
          <w:tcPr>
            <w:tcW w:w="3127" w:type="dxa"/>
            <w:gridSpan w:val="2"/>
            <w:shd w:val="clear" w:color="auto" w:fill="C8C8C8"/>
          </w:tcPr>
          <w:p w:rsidR="00BF2E67" w:rsidRDefault="00207386">
            <w:pPr>
              <w:pStyle w:val="TableParagraph"/>
              <w:spacing w:line="210" w:lineRule="exact"/>
              <w:ind w:left="107"/>
              <w:rPr>
                <w:b/>
                <w:i/>
                <w:sz w:val="20"/>
              </w:rPr>
            </w:pPr>
            <w:r>
              <w:rPr>
                <w:b/>
                <w:i/>
                <w:sz w:val="20"/>
              </w:rPr>
              <w:t>If Yes, Trust Deed Supplied</w:t>
            </w:r>
          </w:p>
        </w:tc>
        <w:tc>
          <w:tcPr>
            <w:tcW w:w="3090" w:type="dxa"/>
            <w:gridSpan w:val="2"/>
          </w:tcPr>
          <w:p w:rsidR="00BF2E67" w:rsidRDefault="00207386">
            <w:pPr>
              <w:pStyle w:val="TableParagraph"/>
              <w:spacing w:line="210" w:lineRule="exact"/>
              <w:ind w:left="1349" w:right="1345"/>
              <w:jc w:val="center"/>
              <w:rPr>
                <w:sz w:val="20"/>
              </w:rPr>
            </w:pPr>
            <w:r>
              <w:rPr>
                <w:sz w:val="20"/>
              </w:rPr>
              <w:t>Yes</w:t>
            </w:r>
          </w:p>
        </w:tc>
        <w:tc>
          <w:tcPr>
            <w:tcW w:w="3088" w:type="dxa"/>
            <w:gridSpan w:val="2"/>
          </w:tcPr>
          <w:p w:rsidR="00BF2E67" w:rsidRDefault="00207386">
            <w:pPr>
              <w:pStyle w:val="TableParagraph"/>
              <w:spacing w:line="210" w:lineRule="exact"/>
              <w:ind w:left="1397" w:right="1384"/>
              <w:jc w:val="center"/>
              <w:rPr>
                <w:sz w:val="20"/>
              </w:rPr>
            </w:pPr>
            <w:r>
              <w:rPr>
                <w:sz w:val="20"/>
              </w:rPr>
              <w:t>No</w:t>
            </w:r>
          </w:p>
        </w:tc>
      </w:tr>
      <w:tr w:rsidR="00BF2E67">
        <w:trPr>
          <w:trHeight w:val="230"/>
        </w:trPr>
        <w:tc>
          <w:tcPr>
            <w:tcW w:w="1243" w:type="dxa"/>
            <w:shd w:val="clear" w:color="auto" w:fill="C8C8C8"/>
          </w:tcPr>
          <w:p w:rsidR="00BF2E67" w:rsidRDefault="00BF2E67">
            <w:pPr>
              <w:pStyle w:val="TableParagraph"/>
              <w:rPr>
                <w:rFonts w:ascii="Times New Roman"/>
                <w:sz w:val="16"/>
              </w:rPr>
            </w:pPr>
          </w:p>
        </w:tc>
        <w:tc>
          <w:tcPr>
            <w:tcW w:w="1884" w:type="dxa"/>
            <w:shd w:val="clear" w:color="auto" w:fill="C8C8C8"/>
          </w:tcPr>
          <w:p w:rsidR="00BF2E67" w:rsidRDefault="00207386">
            <w:pPr>
              <w:pStyle w:val="TableParagraph"/>
              <w:spacing w:line="210" w:lineRule="exact"/>
              <w:ind w:left="494"/>
              <w:rPr>
                <w:b/>
                <w:i/>
                <w:sz w:val="20"/>
              </w:rPr>
            </w:pPr>
            <w:r>
              <w:rPr>
                <w:b/>
                <w:i/>
                <w:sz w:val="20"/>
              </w:rPr>
              <w:t>Trustee 1</w:t>
            </w:r>
          </w:p>
        </w:tc>
        <w:tc>
          <w:tcPr>
            <w:tcW w:w="2061" w:type="dxa"/>
            <w:shd w:val="clear" w:color="auto" w:fill="C8C8C8"/>
          </w:tcPr>
          <w:p w:rsidR="00BF2E67" w:rsidRDefault="00207386">
            <w:pPr>
              <w:pStyle w:val="TableParagraph"/>
              <w:spacing w:line="210" w:lineRule="exact"/>
              <w:ind w:left="583"/>
              <w:rPr>
                <w:b/>
                <w:i/>
                <w:sz w:val="20"/>
              </w:rPr>
            </w:pPr>
            <w:r>
              <w:rPr>
                <w:b/>
                <w:i/>
                <w:sz w:val="20"/>
              </w:rPr>
              <w:t>Trustee 2</w:t>
            </w:r>
          </w:p>
        </w:tc>
        <w:tc>
          <w:tcPr>
            <w:tcW w:w="2058" w:type="dxa"/>
            <w:gridSpan w:val="2"/>
            <w:shd w:val="clear" w:color="auto" w:fill="C8C8C8"/>
          </w:tcPr>
          <w:p w:rsidR="00BF2E67" w:rsidRDefault="00207386">
            <w:pPr>
              <w:pStyle w:val="TableParagraph"/>
              <w:spacing w:line="210" w:lineRule="exact"/>
              <w:ind w:left="584"/>
              <w:rPr>
                <w:b/>
                <w:i/>
                <w:sz w:val="20"/>
              </w:rPr>
            </w:pPr>
            <w:r>
              <w:rPr>
                <w:b/>
                <w:i/>
                <w:sz w:val="20"/>
              </w:rPr>
              <w:t>Trustee 3</w:t>
            </w:r>
          </w:p>
        </w:tc>
        <w:tc>
          <w:tcPr>
            <w:tcW w:w="2059" w:type="dxa"/>
            <w:shd w:val="clear" w:color="auto" w:fill="C8C8C8"/>
          </w:tcPr>
          <w:p w:rsidR="00BF2E67" w:rsidRDefault="00207386">
            <w:pPr>
              <w:pStyle w:val="TableParagraph"/>
              <w:spacing w:line="210" w:lineRule="exact"/>
              <w:ind w:left="585"/>
              <w:rPr>
                <w:b/>
                <w:i/>
                <w:sz w:val="20"/>
              </w:rPr>
            </w:pPr>
            <w:r>
              <w:rPr>
                <w:b/>
                <w:i/>
                <w:sz w:val="20"/>
              </w:rPr>
              <w:t>Trustee 4</w:t>
            </w:r>
          </w:p>
        </w:tc>
      </w:tr>
      <w:tr w:rsidR="00BF2E67">
        <w:trPr>
          <w:trHeight w:val="552"/>
        </w:trPr>
        <w:tc>
          <w:tcPr>
            <w:tcW w:w="1243" w:type="dxa"/>
            <w:shd w:val="clear" w:color="auto" w:fill="C8C8C8"/>
          </w:tcPr>
          <w:p w:rsidR="00BF2E67" w:rsidRDefault="00207386">
            <w:pPr>
              <w:pStyle w:val="TableParagraph"/>
              <w:spacing w:before="159"/>
              <w:ind w:left="107"/>
              <w:rPr>
                <w:b/>
                <w:i/>
                <w:sz w:val="20"/>
              </w:rPr>
            </w:pPr>
            <w:r>
              <w:rPr>
                <w:b/>
                <w:i/>
                <w:sz w:val="20"/>
              </w:rPr>
              <w:t>Name</w:t>
            </w:r>
          </w:p>
        </w:tc>
        <w:tc>
          <w:tcPr>
            <w:tcW w:w="1884" w:type="dxa"/>
          </w:tcPr>
          <w:p w:rsidR="00BF2E67" w:rsidRDefault="00BF2E67">
            <w:pPr>
              <w:pStyle w:val="TableParagraph"/>
              <w:rPr>
                <w:rFonts w:ascii="Times New Roman"/>
                <w:sz w:val="18"/>
              </w:rPr>
            </w:pPr>
          </w:p>
        </w:tc>
        <w:tc>
          <w:tcPr>
            <w:tcW w:w="2061" w:type="dxa"/>
          </w:tcPr>
          <w:p w:rsidR="00BF2E67" w:rsidRDefault="00BF2E67">
            <w:pPr>
              <w:pStyle w:val="TableParagraph"/>
              <w:rPr>
                <w:rFonts w:ascii="Times New Roman"/>
                <w:sz w:val="18"/>
              </w:rPr>
            </w:pPr>
          </w:p>
        </w:tc>
        <w:tc>
          <w:tcPr>
            <w:tcW w:w="2058" w:type="dxa"/>
            <w:gridSpan w:val="2"/>
          </w:tcPr>
          <w:p w:rsidR="00BF2E67" w:rsidRDefault="00BF2E67">
            <w:pPr>
              <w:pStyle w:val="TableParagraph"/>
              <w:rPr>
                <w:rFonts w:ascii="Times New Roman"/>
                <w:sz w:val="18"/>
              </w:rPr>
            </w:pPr>
          </w:p>
        </w:tc>
        <w:tc>
          <w:tcPr>
            <w:tcW w:w="2059" w:type="dxa"/>
          </w:tcPr>
          <w:p w:rsidR="00BF2E67" w:rsidRDefault="00BF2E67">
            <w:pPr>
              <w:pStyle w:val="TableParagraph"/>
              <w:rPr>
                <w:rFonts w:ascii="Times New Roman"/>
                <w:sz w:val="18"/>
              </w:rPr>
            </w:pPr>
          </w:p>
        </w:tc>
      </w:tr>
      <w:tr w:rsidR="00BF2E67">
        <w:trPr>
          <w:trHeight w:val="551"/>
        </w:trPr>
        <w:tc>
          <w:tcPr>
            <w:tcW w:w="1243" w:type="dxa"/>
            <w:shd w:val="clear" w:color="auto" w:fill="C8C8C8"/>
          </w:tcPr>
          <w:p w:rsidR="00BF2E67" w:rsidRDefault="00207386">
            <w:pPr>
              <w:pStyle w:val="TableParagraph"/>
              <w:spacing w:before="158"/>
              <w:ind w:left="107"/>
              <w:rPr>
                <w:b/>
                <w:i/>
                <w:sz w:val="20"/>
              </w:rPr>
            </w:pPr>
            <w:r>
              <w:rPr>
                <w:b/>
                <w:i/>
                <w:sz w:val="20"/>
              </w:rPr>
              <w:t>Address</w:t>
            </w:r>
          </w:p>
        </w:tc>
        <w:tc>
          <w:tcPr>
            <w:tcW w:w="1884" w:type="dxa"/>
          </w:tcPr>
          <w:p w:rsidR="00BF2E67" w:rsidRDefault="00BF2E67">
            <w:pPr>
              <w:pStyle w:val="TableParagraph"/>
              <w:rPr>
                <w:rFonts w:ascii="Times New Roman"/>
                <w:sz w:val="18"/>
              </w:rPr>
            </w:pPr>
          </w:p>
        </w:tc>
        <w:tc>
          <w:tcPr>
            <w:tcW w:w="2061" w:type="dxa"/>
          </w:tcPr>
          <w:p w:rsidR="00BF2E67" w:rsidRDefault="00BF2E67">
            <w:pPr>
              <w:pStyle w:val="TableParagraph"/>
              <w:rPr>
                <w:rFonts w:ascii="Times New Roman"/>
                <w:sz w:val="18"/>
              </w:rPr>
            </w:pPr>
          </w:p>
        </w:tc>
        <w:tc>
          <w:tcPr>
            <w:tcW w:w="2058" w:type="dxa"/>
            <w:gridSpan w:val="2"/>
          </w:tcPr>
          <w:p w:rsidR="00BF2E67" w:rsidRDefault="00BF2E67">
            <w:pPr>
              <w:pStyle w:val="TableParagraph"/>
              <w:rPr>
                <w:rFonts w:ascii="Times New Roman"/>
                <w:sz w:val="18"/>
              </w:rPr>
            </w:pPr>
          </w:p>
        </w:tc>
        <w:tc>
          <w:tcPr>
            <w:tcW w:w="2059" w:type="dxa"/>
          </w:tcPr>
          <w:p w:rsidR="00BF2E67" w:rsidRDefault="00BF2E67">
            <w:pPr>
              <w:pStyle w:val="TableParagraph"/>
              <w:rPr>
                <w:rFonts w:ascii="Times New Roman"/>
                <w:sz w:val="18"/>
              </w:rPr>
            </w:pPr>
          </w:p>
        </w:tc>
      </w:tr>
      <w:tr w:rsidR="00BF2E67">
        <w:trPr>
          <w:trHeight w:val="460"/>
        </w:trPr>
        <w:tc>
          <w:tcPr>
            <w:tcW w:w="1243" w:type="dxa"/>
            <w:shd w:val="clear" w:color="auto" w:fill="C8C8C8"/>
          </w:tcPr>
          <w:p w:rsidR="00BF2E67" w:rsidRDefault="00207386">
            <w:pPr>
              <w:pStyle w:val="TableParagraph"/>
              <w:spacing w:line="230" w:lineRule="exact"/>
              <w:ind w:left="107" w:right="428"/>
              <w:rPr>
                <w:b/>
                <w:i/>
                <w:sz w:val="20"/>
              </w:rPr>
            </w:pPr>
            <w:r>
              <w:rPr>
                <w:b/>
                <w:i/>
                <w:sz w:val="20"/>
              </w:rPr>
              <w:t>Date of Birth</w:t>
            </w:r>
          </w:p>
        </w:tc>
        <w:tc>
          <w:tcPr>
            <w:tcW w:w="1884" w:type="dxa"/>
          </w:tcPr>
          <w:p w:rsidR="00BF2E67" w:rsidRDefault="00BF2E67">
            <w:pPr>
              <w:pStyle w:val="TableParagraph"/>
              <w:rPr>
                <w:rFonts w:ascii="Times New Roman"/>
                <w:sz w:val="18"/>
              </w:rPr>
            </w:pPr>
          </w:p>
        </w:tc>
        <w:tc>
          <w:tcPr>
            <w:tcW w:w="2061" w:type="dxa"/>
          </w:tcPr>
          <w:p w:rsidR="00BF2E67" w:rsidRDefault="00BF2E67">
            <w:pPr>
              <w:pStyle w:val="TableParagraph"/>
              <w:rPr>
                <w:rFonts w:ascii="Times New Roman"/>
                <w:sz w:val="18"/>
              </w:rPr>
            </w:pPr>
          </w:p>
        </w:tc>
        <w:tc>
          <w:tcPr>
            <w:tcW w:w="2058" w:type="dxa"/>
            <w:gridSpan w:val="2"/>
          </w:tcPr>
          <w:p w:rsidR="00BF2E67" w:rsidRDefault="00BF2E67">
            <w:pPr>
              <w:pStyle w:val="TableParagraph"/>
              <w:rPr>
                <w:rFonts w:ascii="Times New Roman"/>
                <w:sz w:val="18"/>
              </w:rPr>
            </w:pPr>
          </w:p>
        </w:tc>
        <w:tc>
          <w:tcPr>
            <w:tcW w:w="2059" w:type="dxa"/>
          </w:tcPr>
          <w:p w:rsidR="00BF2E67" w:rsidRDefault="00BF2E67">
            <w:pPr>
              <w:pStyle w:val="TableParagraph"/>
              <w:rPr>
                <w:rFonts w:ascii="Times New Roman"/>
                <w:sz w:val="18"/>
              </w:rPr>
            </w:pPr>
          </w:p>
        </w:tc>
      </w:tr>
      <w:tr w:rsidR="00BF2E67">
        <w:trPr>
          <w:trHeight w:val="275"/>
        </w:trPr>
        <w:tc>
          <w:tcPr>
            <w:tcW w:w="1243" w:type="dxa"/>
            <w:shd w:val="clear" w:color="auto" w:fill="C8C8C8"/>
          </w:tcPr>
          <w:p w:rsidR="00BF2E67" w:rsidRDefault="00207386">
            <w:pPr>
              <w:pStyle w:val="TableParagraph"/>
              <w:spacing w:before="18"/>
              <w:ind w:left="107"/>
              <w:rPr>
                <w:b/>
                <w:i/>
                <w:sz w:val="20"/>
              </w:rPr>
            </w:pPr>
            <w:r>
              <w:rPr>
                <w:b/>
                <w:i/>
                <w:sz w:val="20"/>
              </w:rPr>
              <w:t>License #</w:t>
            </w:r>
          </w:p>
        </w:tc>
        <w:tc>
          <w:tcPr>
            <w:tcW w:w="1884" w:type="dxa"/>
          </w:tcPr>
          <w:p w:rsidR="00BF2E67" w:rsidRDefault="00BF2E67">
            <w:pPr>
              <w:pStyle w:val="TableParagraph"/>
              <w:rPr>
                <w:rFonts w:ascii="Times New Roman"/>
                <w:sz w:val="18"/>
              </w:rPr>
            </w:pPr>
          </w:p>
        </w:tc>
        <w:tc>
          <w:tcPr>
            <w:tcW w:w="2061" w:type="dxa"/>
          </w:tcPr>
          <w:p w:rsidR="00BF2E67" w:rsidRDefault="00BF2E67">
            <w:pPr>
              <w:pStyle w:val="TableParagraph"/>
              <w:rPr>
                <w:rFonts w:ascii="Times New Roman"/>
                <w:sz w:val="18"/>
              </w:rPr>
            </w:pPr>
          </w:p>
        </w:tc>
        <w:tc>
          <w:tcPr>
            <w:tcW w:w="2058" w:type="dxa"/>
            <w:gridSpan w:val="2"/>
          </w:tcPr>
          <w:p w:rsidR="00BF2E67" w:rsidRDefault="00BF2E67">
            <w:pPr>
              <w:pStyle w:val="TableParagraph"/>
              <w:rPr>
                <w:rFonts w:ascii="Times New Roman"/>
                <w:sz w:val="18"/>
              </w:rPr>
            </w:pPr>
          </w:p>
        </w:tc>
        <w:tc>
          <w:tcPr>
            <w:tcW w:w="2059" w:type="dxa"/>
          </w:tcPr>
          <w:p w:rsidR="00BF2E67" w:rsidRDefault="00BF2E67">
            <w:pPr>
              <w:pStyle w:val="TableParagraph"/>
              <w:rPr>
                <w:rFonts w:ascii="Times New Roman"/>
                <w:sz w:val="18"/>
              </w:rPr>
            </w:pPr>
          </w:p>
        </w:tc>
      </w:tr>
    </w:tbl>
    <w:p w:rsidR="00BF2E67" w:rsidRDefault="00BF2E67">
      <w:pPr>
        <w:pStyle w:val="BodyText"/>
        <w:spacing w:before="5"/>
        <w:ind w:left="0" w:firstLine="0"/>
        <w:rPr>
          <w:b/>
          <w:sz w:val="19"/>
        </w:rPr>
      </w:pPr>
    </w:p>
    <w:p w:rsidR="00BF2E67" w:rsidRDefault="00207386">
      <w:pPr>
        <w:tabs>
          <w:tab w:val="left" w:pos="3000"/>
        </w:tabs>
        <w:spacing w:before="93"/>
        <w:ind w:left="840"/>
        <w:rPr>
          <w:b/>
          <w:sz w:val="16"/>
        </w:rPr>
      </w:pPr>
      <w:r>
        <w:rPr>
          <w:b/>
          <w:sz w:val="20"/>
        </w:rPr>
        <w:t>Section</w:t>
      </w:r>
      <w:r>
        <w:rPr>
          <w:b/>
          <w:spacing w:val="-1"/>
          <w:sz w:val="20"/>
        </w:rPr>
        <w:t xml:space="preserve"> </w:t>
      </w:r>
      <w:r>
        <w:rPr>
          <w:b/>
          <w:sz w:val="20"/>
        </w:rPr>
        <w:t>1.5</w:t>
      </w:r>
      <w:r>
        <w:rPr>
          <w:b/>
          <w:sz w:val="20"/>
        </w:rPr>
        <w:tab/>
        <w:t xml:space="preserve">Property Used by Applicant </w:t>
      </w:r>
      <w:r>
        <w:rPr>
          <w:b/>
          <w:sz w:val="16"/>
        </w:rPr>
        <w:t>(To be completed by all</w:t>
      </w:r>
      <w:r>
        <w:rPr>
          <w:b/>
          <w:spacing w:val="-9"/>
          <w:sz w:val="16"/>
        </w:rPr>
        <w:t xml:space="preserve"> </w:t>
      </w:r>
      <w:r>
        <w:rPr>
          <w:b/>
          <w:sz w:val="16"/>
        </w:rPr>
        <w:t>applicants)</w:t>
      </w:r>
    </w:p>
    <w:p w:rsidR="00BF2E67" w:rsidRDefault="00BF2E67">
      <w:pPr>
        <w:pStyle w:val="BodyText"/>
        <w:spacing w:before="6" w:after="1"/>
        <w:ind w:left="0" w:firstLine="0"/>
        <w:rPr>
          <w:b/>
          <w:sz w:val="16"/>
        </w:rPr>
      </w:pPr>
    </w:p>
    <w:tbl>
      <w:tblPr>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268"/>
        <w:gridCol w:w="2381"/>
        <w:gridCol w:w="2439"/>
      </w:tblGrid>
      <w:tr w:rsidR="00BF2E67">
        <w:trPr>
          <w:trHeight w:val="227"/>
        </w:trPr>
        <w:tc>
          <w:tcPr>
            <w:tcW w:w="2268" w:type="dxa"/>
            <w:tcBorders>
              <w:left w:val="single" w:sz="6" w:space="0" w:color="000000"/>
            </w:tcBorders>
            <w:shd w:val="clear" w:color="auto" w:fill="C8C8C8"/>
          </w:tcPr>
          <w:p w:rsidR="00BF2E67" w:rsidRDefault="00BF2E67">
            <w:pPr>
              <w:pStyle w:val="TableParagraph"/>
              <w:rPr>
                <w:rFonts w:ascii="Times New Roman"/>
                <w:sz w:val="16"/>
              </w:rPr>
            </w:pPr>
          </w:p>
        </w:tc>
        <w:tc>
          <w:tcPr>
            <w:tcW w:w="2268" w:type="dxa"/>
            <w:shd w:val="clear" w:color="auto" w:fill="C8C8C8"/>
          </w:tcPr>
          <w:p w:rsidR="00BF2E67" w:rsidRDefault="00207386">
            <w:pPr>
              <w:pStyle w:val="TableParagraph"/>
              <w:spacing w:line="208" w:lineRule="exact"/>
              <w:ind w:left="511" w:right="505"/>
              <w:jc w:val="center"/>
              <w:rPr>
                <w:b/>
                <w:sz w:val="20"/>
              </w:rPr>
            </w:pPr>
            <w:r>
              <w:rPr>
                <w:b/>
                <w:sz w:val="20"/>
              </w:rPr>
              <w:t>Property 1</w:t>
            </w:r>
          </w:p>
        </w:tc>
        <w:tc>
          <w:tcPr>
            <w:tcW w:w="2381" w:type="dxa"/>
            <w:shd w:val="clear" w:color="auto" w:fill="C8C8C8"/>
          </w:tcPr>
          <w:p w:rsidR="00BF2E67" w:rsidRDefault="00207386">
            <w:pPr>
              <w:pStyle w:val="TableParagraph"/>
              <w:spacing w:line="208" w:lineRule="exact"/>
              <w:ind w:left="135" w:right="127"/>
              <w:jc w:val="center"/>
              <w:rPr>
                <w:b/>
                <w:sz w:val="20"/>
              </w:rPr>
            </w:pPr>
            <w:r>
              <w:rPr>
                <w:b/>
                <w:sz w:val="20"/>
              </w:rPr>
              <w:t>Property 2</w:t>
            </w:r>
          </w:p>
        </w:tc>
        <w:tc>
          <w:tcPr>
            <w:tcW w:w="2439" w:type="dxa"/>
            <w:shd w:val="clear" w:color="auto" w:fill="C8C8C8"/>
          </w:tcPr>
          <w:p w:rsidR="00BF2E67" w:rsidRDefault="00207386">
            <w:pPr>
              <w:pStyle w:val="TableParagraph"/>
              <w:spacing w:line="208" w:lineRule="exact"/>
              <w:ind w:left="725"/>
              <w:rPr>
                <w:b/>
                <w:sz w:val="20"/>
              </w:rPr>
            </w:pPr>
            <w:r>
              <w:rPr>
                <w:b/>
                <w:sz w:val="20"/>
              </w:rPr>
              <w:t>Property 3</w:t>
            </w:r>
          </w:p>
        </w:tc>
      </w:tr>
      <w:tr w:rsidR="00BF2E67">
        <w:trPr>
          <w:trHeight w:val="553"/>
        </w:trPr>
        <w:tc>
          <w:tcPr>
            <w:tcW w:w="2268" w:type="dxa"/>
            <w:tcBorders>
              <w:left w:val="single" w:sz="6" w:space="0" w:color="000000"/>
            </w:tcBorders>
            <w:shd w:val="clear" w:color="auto" w:fill="C8C8C8"/>
          </w:tcPr>
          <w:p w:rsidR="00BF2E67" w:rsidRDefault="00207386">
            <w:pPr>
              <w:pStyle w:val="TableParagraph"/>
              <w:spacing w:before="158"/>
              <w:ind w:left="105"/>
              <w:rPr>
                <w:b/>
                <w:sz w:val="20"/>
              </w:rPr>
            </w:pPr>
            <w:r>
              <w:rPr>
                <w:b/>
                <w:sz w:val="20"/>
              </w:rPr>
              <w:t>Name</w:t>
            </w:r>
          </w:p>
        </w:tc>
        <w:tc>
          <w:tcPr>
            <w:tcW w:w="2268" w:type="dxa"/>
          </w:tcPr>
          <w:p w:rsidR="00BF2E67" w:rsidRDefault="00BF2E67">
            <w:pPr>
              <w:pStyle w:val="TableParagraph"/>
              <w:rPr>
                <w:rFonts w:ascii="Times New Roman"/>
                <w:sz w:val="18"/>
              </w:rPr>
            </w:pPr>
          </w:p>
        </w:tc>
        <w:tc>
          <w:tcPr>
            <w:tcW w:w="2381" w:type="dxa"/>
          </w:tcPr>
          <w:p w:rsidR="00BF2E67" w:rsidRDefault="00BF2E67">
            <w:pPr>
              <w:pStyle w:val="TableParagraph"/>
              <w:rPr>
                <w:rFonts w:ascii="Times New Roman"/>
                <w:sz w:val="18"/>
              </w:rPr>
            </w:pPr>
          </w:p>
        </w:tc>
        <w:tc>
          <w:tcPr>
            <w:tcW w:w="2439" w:type="dxa"/>
          </w:tcPr>
          <w:p w:rsidR="00BF2E67" w:rsidRDefault="00BF2E67">
            <w:pPr>
              <w:pStyle w:val="TableParagraph"/>
              <w:rPr>
                <w:rFonts w:ascii="Times New Roman"/>
                <w:sz w:val="18"/>
              </w:rPr>
            </w:pPr>
          </w:p>
        </w:tc>
      </w:tr>
      <w:tr w:rsidR="00BF2E67">
        <w:trPr>
          <w:trHeight w:val="551"/>
        </w:trPr>
        <w:tc>
          <w:tcPr>
            <w:tcW w:w="2268" w:type="dxa"/>
            <w:tcBorders>
              <w:left w:val="single" w:sz="6" w:space="0" w:color="000000"/>
            </w:tcBorders>
            <w:shd w:val="clear" w:color="auto" w:fill="C8C8C8"/>
          </w:tcPr>
          <w:p w:rsidR="00BF2E67" w:rsidRDefault="00207386">
            <w:pPr>
              <w:pStyle w:val="TableParagraph"/>
              <w:spacing w:before="155"/>
              <w:ind w:left="105"/>
              <w:rPr>
                <w:b/>
                <w:sz w:val="20"/>
              </w:rPr>
            </w:pPr>
            <w:r>
              <w:rPr>
                <w:b/>
                <w:sz w:val="20"/>
              </w:rPr>
              <w:t>Address</w:t>
            </w:r>
          </w:p>
        </w:tc>
        <w:tc>
          <w:tcPr>
            <w:tcW w:w="2268" w:type="dxa"/>
          </w:tcPr>
          <w:p w:rsidR="00BF2E67" w:rsidRDefault="00BF2E67">
            <w:pPr>
              <w:pStyle w:val="TableParagraph"/>
              <w:rPr>
                <w:rFonts w:ascii="Times New Roman"/>
                <w:sz w:val="18"/>
              </w:rPr>
            </w:pPr>
          </w:p>
        </w:tc>
        <w:tc>
          <w:tcPr>
            <w:tcW w:w="2381" w:type="dxa"/>
          </w:tcPr>
          <w:p w:rsidR="00BF2E67" w:rsidRDefault="00BF2E67">
            <w:pPr>
              <w:pStyle w:val="TableParagraph"/>
              <w:rPr>
                <w:rFonts w:ascii="Times New Roman"/>
                <w:sz w:val="18"/>
              </w:rPr>
            </w:pPr>
          </w:p>
        </w:tc>
        <w:tc>
          <w:tcPr>
            <w:tcW w:w="2439" w:type="dxa"/>
          </w:tcPr>
          <w:p w:rsidR="00BF2E67" w:rsidRDefault="00BF2E67">
            <w:pPr>
              <w:pStyle w:val="TableParagraph"/>
              <w:rPr>
                <w:rFonts w:ascii="Times New Roman"/>
                <w:sz w:val="18"/>
              </w:rPr>
            </w:pPr>
          </w:p>
        </w:tc>
      </w:tr>
      <w:tr w:rsidR="00BF2E67">
        <w:trPr>
          <w:trHeight w:val="551"/>
        </w:trPr>
        <w:tc>
          <w:tcPr>
            <w:tcW w:w="2268" w:type="dxa"/>
            <w:tcBorders>
              <w:left w:val="single" w:sz="6" w:space="0" w:color="000000"/>
            </w:tcBorders>
            <w:shd w:val="clear" w:color="auto" w:fill="C8C8C8"/>
          </w:tcPr>
          <w:p w:rsidR="00BF2E67" w:rsidRDefault="00207386">
            <w:pPr>
              <w:pStyle w:val="TableParagraph"/>
              <w:spacing w:before="155"/>
              <w:ind w:left="105"/>
              <w:rPr>
                <w:b/>
                <w:sz w:val="20"/>
              </w:rPr>
            </w:pPr>
            <w:r>
              <w:rPr>
                <w:b/>
                <w:sz w:val="20"/>
              </w:rPr>
              <w:t>Size</w:t>
            </w:r>
          </w:p>
        </w:tc>
        <w:tc>
          <w:tcPr>
            <w:tcW w:w="2268" w:type="dxa"/>
          </w:tcPr>
          <w:p w:rsidR="00BF2E67" w:rsidRDefault="00BF2E67">
            <w:pPr>
              <w:pStyle w:val="TableParagraph"/>
              <w:rPr>
                <w:rFonts w:ascii="Times New Roman"/>
                <w:sz w:val="18"/>
              </w:rPr>
            </w:pPr>
          </w:p>
        </w:tc>
        <w:tc>
          <w:tcPr>
            <w:tcW w:w="2381" w:type="dxa"/>
          </w:tcPr>
          <w:p w:rsidR="00BF2E67" w:rsidRDefault="00BF2E67">
            <w:pPr>
              <w:pStyle w:val="TableParagraph"/>
              <w:rPr>
                <w:rFonts w:ascii="Times New Roman"/>
                <w:sz w:val="18"/>
              </w:rPr>
            </w:pPr>
          </w:p>
        </w:tc>
        <w:tc>
          <w:tcPr>
            <w:tcW w:w="2439" w:type="dxa"/>
          </w:tcPr>
          <w:p w:rsidR="00BF2E67" w:rsidRDefault="00BF2E67">
            <w:pPr>
              <w:pStyle w:val="TableParagraph"/>
              <w:rPr>
                <w:rFonts w:ascii="Times New Roman"/>
                <w:sz w:val="18"/>
              </w:rPr>
            </w:pPr>
          </w:p>
        </w:tc>
      </w:tr>
      <w:tr w:rsidR="00BF2E67">
        <w:trPr>
          <w:trHeight w:val="551"/>
        </w:trPr>
        <w:tc>
          <w:tcPr>
            <w:tcW w:w="2268" w:type="dxa"/>
            <w:tcBorders>
              <w:left w:val="single" w:sz="6" w:space="0" w:color="000000"/>
            </w:tcBorders>
            <w:shd w:val="clear" w:color="auto" w:fill="C8C8C8"/>
          </w:tcPr>
          <w:p w:rsidR="00BF2E67" w:rsidRDefault="00207386">
            <w:pPr>
              <w:pStyle w:val="TableParagraph"/>
              <w:spacing w:before="155"/>
              <w:ind w:left="105"/>
              <w:rPr>
                <w:b/>
                <w:sz w:val="20"/>
              </w:rPr>
            </w:pPr>
            <w:r>
              <w:rPr>
                <w:b/>
                <w:sz w:val="20"/>
              </w:rPr>
              <w:t>Owned / Leased</w:t>
            </w:r>
          </w:p>
        </w:tc>
        <w:tc>
          <w:tcPr>
            <w:tcW w:w="2268" w:type="dxa"/>
          </w:tcPr>
          <w:p w:rsidR="00BF2E67" w:rsidRDefault="00BF2E67">
            <w:pPr>
              <w:pStyle w:val="TableParagraph"/>
              <w:rPr>
                <w:rFonts w:ascii="Times New Roman"/>
                <w:sz w:val="18"/>
              </w:rPr>
            </w:pPr>
          </w:p>
        </w:tc>
        <w:tc>
          <w:tcPr>
            <w:tcW w:w="2381" w:type="dxa"/>
          </w:tcPr>
          <w:p w:rsidR="00BF2E67" w:rsidRDefault="00BF2E67">
            <w:pPr>
              <w:pStyle w:val="TableParagraph"/>
              <w:rPr>
                <w:rFonts w:ascii="Times New Roman"/>
                <w:sz w:val="18"/>
              </w:rPr>
            </w:pPr>
          </w:p>
        </w:tc>
        <w:tc>
          <w:tcPr>
            <w:tcW w:w="2439" w:type="dxa"/>
          </w:tcPr>
          <w:p w:rsidR="00BF2E67" w:rsidRDefault="00BF2E67">
            <w:pPr>
              <w:pStyle w:val="TableParagraph"/>
              <w:rPr>
                <w:rFonts w:ascii="Times New Roman"/>
                <w:sz w:val="18"/>
              </w:rPr>
            </w:pPr>
          </w:p>
        </w:tc>
      </w:tr>
      <w:tr w:rsidR="00BF2E67">
        <w:trPr>
          <w:trHeight w:val="369"/>
        </w:trPr>
        <w:tc>
          <w:tcPr>
            <w:tcW w:w="2268" w:type="dxa"/>
            <w:tcBorders>
              <w:left w:val="single" w:sz="6" w:space="0" w:color="000000"/>
            </w:tcBorders>
            <w:shd w:val="clear" w:color="auto" w:fill="C8C8C8"/>
          </w:tcPr>
          <w:p w:rsidR="00BF2E67" w:rsidRDefault="00207386">
            <w:pPr>
              <w:pStyle w:val="TableParagraph"/>
              <w:spacing w:before="64"/>
              <w:ind w:left="105"/>
              <w:rPr>
                <w:b/>
                <w:sz w:val="20"/>
              </w:rPr>
            </w:pPr>
            <w:r>
              <w:rPr>
                <w:b/>
                <w:sz w:val="20"/>
              </w:rPr>
              <w:t>Water (Megs)</w:t>
            </w:r>
          </w:p>
        </w:tc>
        <w:tc>
          <w:tcPr>
            <w:tcW w:w="2268" w:type="dxa"/>
          </w:tcPr>
          <w:p w:rsidR="00BF2E67" w:rsidRDefault="00BF2E67">
            <w:pPr>
              <w:pStyle w:val="TableParagraph"/>
              <w:rPr>
                <w:rFonts w:ascii="Times New Roman"/>
                <w:sz w:val="18"/>
              </w:rPr>
            </w:pPr>
          </w:p>
        </w:tc>
        <w:tc>
          <w:tcPr>
            <w:tcW w:w="2381" w:type="dxa"/>
          </w:tcPr>
          <w:p w:rsidR="00BF2E67" w:rsidRDefault="00BF2E67">
            <w:pPr>
              <w:pStyle w:val="TableParagraph"/>
              <w:rPr>
                <w:rFonts w:ascii="Times New Roman"/>
                <w:sz w:val="18"/>
              </w:rPr>
            </w:pPr>
          </w:p>
        </w:tc>
        <w:tc>
          <w:tcPr>
            <w:tcW w:w="2439" w:type="dxa"/>
          </w:tcPr>
          <w:p w:rsidR="00BF2E67" w:rsidRDefault="00BF2E67">
            <w:pPr>
              <w:pStyle w:val="TableParagraph"/>
              <w:rPr>
                <w:rFonts w:ascii="Times New Roman"/>
                <w:sz w:val="18"/>
              </w:rPr>
            </w:pPr>
          </w:p>
        </w:tc>
      </w:tr>
      <w:tr w:rsidR="00BF2E67">
        <w:trPr>
          <w:trHeight w:val="367"/>
        </w:trPr>
        <w:tc>
          <w:tcPr>
            <w:tcW w:w="2268" w:type="dxa"/>
            <w:tcBorders>
              <w:left w:val="single" w:sz="6" w:space="0" w:color="000000"/>
            </w:tcBorders>
            <w:shd w:val="clear" w:color="auto" w:fill="C8C8C8"/>
          </w:tcPr>
          <w:p w:rsidR="00BF2E67" w:rsidRDefault="00207386">
            <w:pPr>
              <w:pStyle w:val="TableParagraph"/>
              <w:spacing w:before="62"/>
              <w:ind w:left="105"/>
              <w:rPr>
                <w:b/>
                <w:sz w:val="20"/>
              </w:rPr>
            </w:pPr>
            <w:r>
              <w:rPr>
                <w:b/>
                <w:sz w:val="20"/>
              </w:rPr>
              <w:t>General / High</w:t>
            </w:r>
          </w:p>
        </w:tc>
        <w:tc>
          <w:tcPr>
            <w:tcW w:w="2268" w:type="dxa"/>
          </w:tcPr>
          <w:p w:rsidR="00BF2E67" w:rsidRDefault="00BF2E67">
            <w:pPr>
              <w:pStyle w:val="TableParagraph"/>
              <w:rPr>
                <w:rFonts w:ascii="Times New Roman"/>
                <w:sz w:val="18"/>
              </w:rPr>
            </w:pPr>
          </w:p>
        </w:tc>
        <w:tc>
          <w:tcPr>
            <w:tcW w:w="2381" w:type="dxa"/>
          </w:tcPr>
          <w:p w:rsidR="00BF2E67" w:rsidRDefault="00BF2E67">
            <w:pPr>
              <w:pStyle w:val="TableParagraph"/>
              <w:rPr>
                <w:rFonts w:ascii="Times New Roman"/>
                <w:sz w:val="18"/>
              </w:rPr>
            </w:pPr>
          </w:p>
        </w:tc>
        <w:tc>
          <w:tcPr>
            <w:tcW w:w="2439" w:type="dxa"/>
          </w:tcPr>
          <w:p w:rsidR="00BF2E67" w:rsidRDefault="00BF2E67">
            <w:pPr>
              <w:pStyle w:val="TableParagraph"/>
              <w:rPr>
                <w:rFonts w:ascii="Times New Roman"/>
                <w:sz w:val="18"/>
              </w:rPr>
            </w:pPr>
          </w:p>
        </w:tc>
      </w:tr>
      <w:tr w:rsidR="00BF2E67">
        <w:trPr>
          <w:trHeight w:val="230"/>
        </w:trPr>
        <w:tc>
          <w:tcPr>
            <w:tcW w:w="2268" w:type="dxa"/>
            <w:vMerge w:val="restart"/>
            <w:tcBorders>
              <w:left w:val="single" w:sz="6" w:space="0" w:color="000000"/>
            </w:tcBorders>
            <w:shd w:val="clear" w:color="auto" w:fill="C8C8C8"/>
          </w:tcPr>
          <w:p w:rsidR="00BF2E67" w:rsidRDefault="00207386">
            <w:pPr>
              <w:pStyle w:val="TableParagraph"/>
              <w:spacing w:before="114"/>
              <w:ind w:left="105"/>
              <w:rPr>
                <w:b/>
                <w:sz w:val="20"/>
              </w:rPr>
            </w:pPr>
            <w:r>
              <w:rPr>
                <w:b/>
                <w:sz w:val="20"/>
              </w:rPr>
              <w:t>Used for:</w:t>
            </w:r>
          </w:p>
        </w:tc>
        <w:tc>
          <w:tcPr>
            <w:tcW w:w="2268" w:type="dxa"/>
          </w:tcPr>
          <w:p w:rsidR="00BF2E67" w:rsidRDefault="00207386">
            <w:pPr>
              <w:pStyle w:val="TableParagraph"/>
              <w:spacing w:line="210" w:lineRule="exact"/>
              <w:ind w:left="511" w:right="505"/>
              <w:jc w:val="center"/>
              <w:rPr>
                <w:b/>
                <w:sz w:val="20"/>
              </w:rPr>
            </w:pPr>
            <w:r>
              <w:rPr>
                <w:b/>
                <w:sz w:val="20"/>
              </w:rPr>
              <w:t>Horticulture</w:t>
            </w:r>
          </w:p>
        </w:tc>
        <w:tc>
          <w:tcPr>
            <w:tcW w:w="2381" w:type="dxa"/>
          </w:tcPr>
          <w:p w:rsidR="00BF2E67" w:rsidRDefault="00207386">
            <w:pPr>
              <w:pStyle w:val="TableParagraph"/>
              <w:spacing w:line="210" w:lineRule="exact"/>
              <w:ind w:left="135" w:right="128"/>
              <w:jc w:val="center"/>
              <w:rPr>
                <w:b/>
                <w:sz w:val="20"/>
              </w:rPr>
            </w:pPr>
            <w:r>
              <w:rPr>
                <w:b/>
                <w:sz w:val="20"/>
              </w:rPr>
              <w:t>Broad Acre (Irrigated)</w:t>
            </w:r>
          </w:p>
        </w:tc>
        <w:tc>
          <w:tcPr>
            <w:tcW w:w="2439" w:type="dxa"/>
          </w:tcPr>
          <w:p w:rsidR="00BF2E67" w:rsidRDefault="00207386">
            <w:pPr>
              <w:pStyle w:val="TableParagraph"/>
              <w:spacing w:line="210" w:lineRule="exact"/>
              <w:ind w:left="152"/>
              <w:rPr>
                <w:b/>
                <w:sz w:val="20"/>
              </w:rPr>
            </w:pPr>
            <w:r>
              <w:rPr>
                <w:b/>
                <w:sz w:val="20"/>
              </w:rPr>
              <w:t>Broad Acre (Dry Land)</w:t>
            </w:r>
          </w:p>
        </w:tc>
      </w:tr>
      <w:tr w:rsidR="00BF2E67">
        <w:trPr>
          <w:trHeight w:val="230"/>
        </w:trPr>
        <w:tc>
          <w:tcPr>
            <w:tcW w:w="2268" w:type="dxa"/>
            <w:vMerge/>
            <w:tcBorders>
              <w:top w:val="nil"/>
              <w:left w:val="single" w:sz="6" w:space="0" w:color="000000"/>
            </w:tcBorders>
            <w:shd w:val="clear" w:color="auto" w:fill="C8C8C8"/>
          </w:tcPr>
          <w:p w:rsidR="00BF2E67" w:rsidRDefault="00BF2E67">
            <w:pPr>
              <w:rPr>
                <w:sz w:val="2"/>
                <w:szCs w:val="2"/>
              </w:rPr>
            </w:pPr>
          </w:p>
        </w:tc>
        <w:tc>
          <w:tcPr>
            <w:tcW w:w="2268" w:type="dxa"/>
          </w:tcPr>
          <w:p w:rsidR="00BF2E67" w:rsidRDefault="00207386">
            <w:pPr>
              <w:pStyle w:val="TableParagraph"/>
              <w:spacing w:line="210" w:lineRule="exact"/>
              <w:ind w:left="511" w:right="505"/>
              <w:jc w:val="center"/>
              <w:rPr>
                <w:b/>
                <w:sz w:val="20"/>
              </w:rPr>
            </w:pPr>
            <w:r>
              <w:rPr>
                <w:b/>
                <w:sz w:val="20"/>
              </w:rPr>
              <w:t>Professional</w:t>
            </w:r>
          </w:p>
        </w:tc>
        <w:tc>
          <w:tcPr>
            <w:tcW w:w="2381" w:type="dxa"/>
          </w:tcPr>
          <w:p w:rsidR="00BF2E67" w:rsidRDefault="00207386">
            <w:pPr>
              <w:pStyle w:val="TableParagraph"/>
              <w:spacing w:line="210" w:lineRule="exact"/>
              <w:ind w:left="135" w:right="125"/>
              <w:jc w:val="center"/>
              <w:rPr>
                <w:b/>
                <w:sz w:val="20"/>
              </w:rPr>
            </w:pPr>
            <w:r>
              <w:rPr>
                <w:b/>
                <w:sz w:val="20"/>
              </w:rPr>
              <w:t>Livestock</w:t>
            </w:r>
          </w:p>
        </w:tc>
        <w:tc>
          <w:tcPr>
            <w:tcW w:w="2439" w:type="dxa"/>
          </w:tcPr>
          <w:p w:rsidR="00BF2E67" w:rsidRDefault="00207386">
            <w:pPr>
              <w:pStyle w:val="TableParagraph"/>
              <w:spacing w:line="210" w:lineRule="exact"/>
              <w:ind w:left="108"/>
              <w:rPr>
                <w:b/>
                <w:sz w:val="20"/>
              </w:rPr>
            </w:pPr>
            <w:r>
              <w:rPr>
                <w:b/>
                <w:sz w:val="20"/>
              </w:rPr>
              <w:t>Other:</w:t>
            </w:r>
          </w:p>
        </w:tc>
      </w:tr>
    </w:tbl>
    <w:p w:rsidR="00BF2E67" w:rsidRDefault="00BF2E67">
      <w:pPr>
        <w:pStyle w:val="BodyText"/>
        <w:spacing w:before="5"/>
        <w:ind w:left="0" w:firstLine="0"/>
        <w:rPr>
          <w:b/>
          <w:sz w:val="27"/>
        </w:rPr>
      </w:pPr>
    </w:p>
    <w:p w:rsidR="00BF2E67" w:rsidRDefault="00207386">
      <w:pPr>
        <w:pStyle w:val="Heading1"/>
        <w:tabs>
          <w:tab w:val="left" w:pos="2280"/>
        </w:tabs>
        <w:spacing w:before="1"/>
        <w:ind w:left="2280" w:right="1681" w:hanging="1440"/>
      </w:pPr>
      <w:r>
        <w:t>Section</w:t>
      </w:r>
      <w:r>
        <w:rPr>
          <w:spacing w:val="-1"/>
        </w:rPr>
        <w:t xml:space="preserve"> </w:t>
      </w:r>
      <w:r>
        <w:t>1.6</w:t>
      </w:r>
      <w:r>
        <w:tab/>
        <w:t>References from three (3) Business Houses with whom you have</w:t>
      </w:r>
      <w:r>
        <w:rPr>
          <w:spacing w:val="-20"/>
        </w:rPr>
        <w:t xml:space="preserve"> </w:t>
      </w:r>
      <w:r>
        <w:t>operated accounts for a period exceeding 12</w:t>
      </w:r>
      <w:r>
        <w:rPr>
          <w:spacing w:val="-2"/>
        </w:rPr>
        <w:t xml:space="preserve"> </w:t>
      </w:r>
      <w:r>
        <w:t>Months:</w:t>
      </w:r>
    </w:p>
    <w:p w:rsidR="00BF2E67" w:rsidRDefault="00BF2E67">
      <w:pPr>
        <w:pStyle w:val="BodyText"/>
        <w:spacing w:before="6"/>
        <w:ind w:left="0" w:firstLine="0"/>
        <w:rPr>
          <w:b/>
          <w:sz w:val="16"/>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2268"/>
        <w:gridCol w:w="2409"/>
        <w:gridCol w:w="2409"/>
      </w:tblGrid>
      <w:tr w:rsidR="00BF2E67">
        <w:trPr>
          <w:trHeight w:val="229"/>
        </w:trPr>
        <w:tc>
          <w:tcPr>
            <w:tcW w:w="2234" w:type="dxa"/>
            <w:tcBorders>
              <w:bottom w:val="single" w:sz="6" w:space="0" w:color="000000"/>
              <w:right w:val="single" w:sz="6" w:space="0" w:color="000000"/>
            </w:tcBorders>
            <w:shd w:val="clear" w:color="auto" w:fill="C8C8C8"/>
          </w:tcPr>
          <w:p w:rsidR="00BF2E67" w:rsidRDefault="00BF2E67">
            <w:pPr>
              <w:pStyle w:val="TableParagraph"/>
              <w:rPr>
                <w:rFonts w:ascii="Times New Roman"/>
                <w:sz w:val="16"/>
              </w:rPr>
            </w:pPr>
          </w:p>
        </w:tc>
        <w:tc>
          <w:tcPr>
            <w:tcW w:w="2268" w:type="dxa"/>
            <w:tcBorders>
              <w:left w:val="single" w:sz="6" w:space="0" w:color="000000"/>
              <w:bottom w:val="single" w:sz="6" w:space="0" w:color="000000"/>
              <w:right w:val="single" w:sz="6" w:space="0" w:color="000000"/>
            </w:tcBorders>
            <w:shd w:val="clear" w:color="auto" w:fill="C8C8C8"/>
          </w:tcPr>
          <w:p w:rsidR="00BF2E67" w:rsidRDefault="00207386">
            <w:pPr>
              <w:pStyle w:val="TableParagraph"/>
              <w:spacing w:line="210" w:lineRule="exact"/>
              <w:ind w:left="603"/>
              <w:rPr>
                <w:b/>
                <w:i/>
                <w:sz w:val="20"/>
              </w:rPr>
            </w:pPr>
            <w:r>
              <w:rPr>
                <w:b/>
                <w:i/>
                <w:sz w:val="20"/>
              </w:rPr>
              <w:t>Business 1</w:t>
            </w:r>
          </w:p>
        </w:tc>
        <w:tc>
          <w:tcPr>
            <w:tcW w:w="2409" w:type="dxa"/>
            <w:tcBorders>
              <w:left w:val="single" w:sz="6" w:space="0" w:color="000000"/>
              <w:bottom w:val="single" w:sz="6" w:space="0" w:color="000000"/>
              <w:right w:val="single" w:sz="6" w:space="0" w:color="000000"/>
            </w:tcBorders>
            <w:shd w:val="clear" w:color="auto" w:fill="C8C8C8"/>
          </w:tcPr>
          <w:p w:rsidR="00BF2E67" w:rsidRDefault="00207386">
            <w:pPr>
              <w:pStyle w:val="TableParagraph"/>
              <w:spacing w:line="210" w:lineRule="exact"/>
              <w:ind w:left="675"/>
              <w:rPr>
                <w:b/>
                <w:i/>
                <w:sz w:val="20"/>
              </w:rPr>
            </w:pPr>
            <w:r>
              <w:rPr>
                <w:b/>
                <w:i/>
                <w:sz w:val="20"/>
              </w:rPr>
              <w:t>Business 2</w:t>
            </w:r>
          </w:p>
        </w:tc>
        <w:tc>
          <w:tcPr>
            <w:tcW w:w="2409" w:type="dxa"/>
            <w:tcBorders>
              <w:left w:val="single" w:sz="6" w:space="0" w:color="000000"/>
              <w:bottom w:val="single" w:sz="6" w:space="0" w:color="000000"/>
            </w:tcBorders>
            <w:shd w:val="clear" w:color="auto" w:fill="C8C8C8"/>
          </w:tcPr>
          <w:p w:rsidR="00BF2E67" w:rsidRDefault="00207386">
            <w:pPr>
              <w:pStyle w:val="TableParagraph"/>
              <w:spacing w:line="210" w:lineRule="exact"/>
              <w:ind w:left="676"/>
              <w:rPr>
                <w:b/>
                <w:i/>
                <w:sz w:val="20"/>
              </w:rPr>
            </w:pPr>
            <w:r>
              <w:rPr>
                <w:b/>
                <w:i/>
                <w:sz w:val="20"/>
              </w:rPr>
              <w:t>Business 3</w:t>
            </w:r>
          </w:p>
        </w:tc>
      </w:tr>
      <w:tr w:rsidR="00BF2E67">
        <w:trPr>
          <w:trHeight w:val="366"/>
        </w:trPr>
        <w:tc>
          <w:tcPr>
            <w:tcW w:w="2234" w:type="dxa"/>
            <w:tcBorders>
              <w:top w:val="single" w:sz="6" w:space="0" w:color="000000"/>
              <w:bottom w:val="single" w:sz="6" w:space="0" w:color="000000"/>
              <w:right w:val="single" w:sz="6" w:space="0" w:color="000000"/>
            </w:tcBorders>
            <w:shd w:val="clear" w:color="auto" w:fill="C8C8C8"/>
          </w:tcPr>
          <w:p w:rsidR="00BF2E67" w:rsidRDefault="00207386">
            <w:pPr>
              <w:pStyle w:val="TableParagraph"/>
              <w:spacing w:before="66"/>
              <w:ind w:left="107"/>
              <w:rPr>
                <w:b/>
                <w:i/>
                <w:sz w:val="20"/>
              </w:rPr>
            </w:pPr>
            <w:r>
              <w:rPr>
                <w:b/>
                <w:i/>
                <w:sz w:val="20"/>
              </w:rPr>
              <w:t>Name</w:t>
            </w:r>
          </w:p>
        </w:tc>
        <w:tc>
          <w:tcPr>
            <w:tcW w:w="2268"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tcBorders>
          </w:tcPr>
          <w:p w:rsidR="00BF2E67" w:rsidRDefault="00BF2E67">
            <w:pPr>
              <w:pStyle w:val="TableParagraph"/>
              <w:rPr>
                <w:rFonts w:ascii="Times New Roman"/>
                <w:sz w:val="18"/>
              </w:rPr>
            </w:pPr>
          </w:p>
        </w:tc>
      </w:tr>
      <w:tr w:rsidR="00BF2E67">
        <w:trPr>
          <w:trHeight w:val="368"/>
        </w:trPr>
        <w:tc>
          <w:tcPr>
            <w:tcW w:w="2234" w:type="dxa"/>
            <w:tcBorders>
              <w:top w:val="single" w:sz="6" w:space="0" w:color="000000"/>
              <w:bottom w:val="single" w:sz="6" w:space="0" w:color="000000"/>
              <w:right w:val="single" w:sz="6" w:space="0" w:color="000000"/>
            </w:tcBorders>
            <w:shd w:val="clear" w:color="auto" w:fill="C8C8C8"/>
          </w:tcPr>
          <w:p w:rsidR="00BF2E67" w:rsidRDefault="00207386">
            <w:pPr>
              <w:pStyle w:val="TableParagraph"/>
              <w:spacing w:before="66"/>
              <w:ind w:left="107"/>
              <w:rPr>
                <w:b/>
                <w:i/>
                <w:sz w:val="20"/>
              </w:rPr>
            </w:pPr>
            <w:r>
              <w:rPr>
                <w:b/>
                <w:i/>
                <w:sz w:val="20"/>
              </w:rPr>
              <w:t>Telephone</w:t>
            </w:r>
          </w:p>
        </w:tc>
        <w:tc>
          <w:tcPr>
            <w:tcW w:w="2268"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tcBorders>
          </w:tcPr>
          <w:p w:rsidR="00BF2E67" w:rsidRDefault="00BF2E67">
            <w:pPr>
              <w:pStyle w:val="TableParagraph"/>
              <w:rPr>
                <w:rFonts w:ascii="Times New Roman"/>
                <w:sz w:val="18"/>
              </w:rPr>
            </w:pPr>
          </w:p>
        </w:tc>
      </w:tr>
      <w:tr w:rsidR="00BF2E67">
        <w:trPr>
          <w:trHeight w:val="367"/>
        </w:trPr>
        <w:tc>
          <w:tcPr>
            <w:tcW w:w="2234" w:type="dxa"/>
            <w:tcBorders>
              <w:top w:val="single" w:sz="6" w:space="0" w:color="000000"/>
              <w:bottom w:val="single" w:sz="6" w:space="0" w:color="000000"/>
              <w:right w:val="single" w:sz="6" w:space="0" w:color="000000"/>
            </w:tcBorders>
            <w:shd w:val="clear" w:color="auto" w:fill="C8C8C8"/>
          </w:tcPr>
          <w:p w:rsidR="00BF2E67" w:rsidRDefault="00207386">
            <w:pPr>
              <w:pStyle w:val="TableParagraph"/>
              <w:spacing w:before="66"/>
              <w:ind w:left="107"/>
              <w:rPr>
                <w:b/>
                <w:i/>
                <w:sz w:val="20"/>
              </w:rPr>
            </w:pPr>
            <w:r>
              <w:rPr>
                <w:b/>
                <w:i/>
                <w:sz w:val="20"/>
              </w:rPr>
              <w:t>Fax</w:t>
            </w:r>
          </w:p>
        </w:tc>
        <w:tc>
          <w:tcPr>
            <w:tcW w:w="2268"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tcBorders>
          </w:tcPr>
          <w:p w:rsidR="00BF2E67" w:rsidRDefault="00BF2E67">
            <w:pPr>
              <w:pStyle w:val="TableParagraph"/>
              <w:rPr>
                <w:rFonts w:ascii="Times New Roman"/>
                <w:sz w:val="18"/>
              </w:rPr>
            </w:pPr>
          </w:p>
        </w:tc>
      </w:tr>
      <w:tr w:rsidR="00BF2E67">
        <w:trPr>
          <w:trHeight w:val="367"/>
        </w:trPr>
        <w:tc>
          <w:tcPr>
            <w:tcW w:w="2234" w:type="dxa"/>
            <w:tcBorders>
              <w:top w:val="single" w:sz="6" w:space="0" w:color="000000"/>
              <w:bottom w:val="single" w:sz="6" w:space="0" w:color="000000"/>
              <w:right w:val="single" w:sz="6" w:space="0" w:color="000000"/>
            </w:tcBorders>
            <w:shd w:val="clear" w:color="auto" w:fill="C8C8C8"/>
          </w:tcPr>
          <w:p w:rsidR="00BF2E67" w:rsidRDefault="00207386">
            <w:pPr>
              <w:pStyle w:val="TableParagraph"/>
              <w:spacing w:before="65"/>
              <w:ind w:left="107"/>
              <w:rPr>
                <w:b/>
                <w:i/>
                <w:sz w:val="20"/>
              </w:rPr>
            </w:pPr>
            <w:r>
              <w:rPr>
                <w:b/>
                <w:i/>
                <w:sz w:val="20"/>
              </w:rPr>
              <w:t>Contact Person</w:t>
            </w:r>
          </w:p>
        </w:tc>
        <w:tc>
          <w:tcPr>
            <w:tcW w:w="2268"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tcBorders>
          </w:tcPr>
          <w:p w:rsidR="00BF2E67" w:rsidRDefault="00BF2E67">
            <w:pPr>
              <w:pStyle w:val="TableParagraph"/>
              <w:rPr>
                <w:rFonts w:ascii="Times New Roman"/>
                <w:sz w:val="18"/>
              </w:rPr>
            </w:pPr>
          </w:p>
        </w:tc>
      </w:tr>
      <w:tr w:rsidR="00BF2E67">
        <w:trPr>
          <w:trHeight w:val="369"/>
        </w:trPr>
        <w:tc>
          <w:tcPr>
            <w:tcW w:w="2234" w:type="dxa"/>
            <w:tcBorders>
              <w:top w:val="single" w:sz="6" w:space="0" w:color="000000"/>
              <w:bottom w:val="single" w:sz="6" w:space="0" w:color="000000"/>
              <w:right w:val="single" w:sz="6" w:space="0" w:color="000000"/>
            </w:tcBorders>
            <w:shd w:val="clear" w:color="auto" w:fill="C8C8C8"/>
          </w:tcPr>
          <w:p w:rsidR="00BF2E67" w:rsidRDefault="00207386">
            <w:pPr>
              <w:pStyle w:val="TableParagraph"/>
              <w:spacing w:before="67"/>
              <w:ind w:left="107"/>
              <w:rPr>
                <w:b/>
                <w:i/>
                <w:sz w:val="20"/>
              </w:rPr>
            </w:pPr>
            <w:r>
              <w:rPr>
                <w:b/>
                <w:i/>
                <w:sz w:val="20"/>
              </w:rPr>
              <w:t>Email</w:t>
            </w:r>
          </w:p>
        </w:tc>
        <w:tc>
          <w:tcPr>
            <w:tcW w:w="2268"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bottom w:val="single" w:sz="6" w:space="0" w:color="000000"/>
            </w:tcBorders>
          </w:tcPr>
          <w:p w:rsidR="00BF2E67" w:rsidRDefault="00BF2E67">
            <w:pPr>
              <w:pStyle w:val="TableParagraph"/>
              <w:rPr>
                <w:rFonts w:ascii="Times New Roman"/>
                <w:sz w:val="18"/>
              </w:rPr>
            </w:pPr>
          </w:p>
        </w:tc>
      </w:tr>
      <w:tr w:rsidR="00BF2E67">
        <w:trPr>
          <w:trHeight w:val="1149"/>
        </w:trPr>
        <w:tc>
          <w:tcPr>
            <w:tcW w:w="2234" w:type="dxa"/>
            <w:tcBorders>
              <w:top w:val="single" w:sz="6" w:space="0" w:color="000000"/>
              <w:right w:val="single" w:sz="6" w:space="0" w:color="000000"/>
            </w:tcBorders>
            <w:shd w:val="clear" w:color="auto" w:fill="C8C8C8"/>
          </w:tcPr>
          <w:p w:rsidR="00BF2E67" w:rsidRDefault="00207386">
            <w:pPr>
              <w:pStyle w:val="TableParagraph"/>
              <w:ind w:left="107" w:right="149"/>
              <w:rPr>
                <w:b/>
                <w:i/>
                <w:sz w:val="20"/>
              </w:rPr>
            </w:pPr>
            <w:r>
              <w:rPr>
                <w:b/>
                <w:i/>
                <w:sz w:val="20"/>
              </w:rPr>
              <w:t>Verified via Reference Check Sheet. Attach to back of Form (Office</w:t>
            </w:r>
          </w:p>
          <w:p w:rsidR="00BF2E67" w:rsidRDefault="00207386">
            <w:pPr>
              <w:pStyle w:val="TableParagraph"/>
              <w:spacing w:line="212" w:lineRule="exact"/>
              <w:ind w:left="107"/>
              <w:rPr>
                <w:b/>
                <w:i/>
                <w:sz w:val="20"/>
              </w:rPr>
            </w:pPr>
            <w:r>
              <w:rPr>
                <w:b/>
                <w:i/>
                <w:sz w:val="20"/>
              </w:rPr>
              <w:t>Use Only)</w:t>
            </w:r>
          </w:p>
        </w:tc>
        <w:tc>
          <w:tcPr>
            <w:tcW w:w="2268" w:type="dxa"/>
            <w:tcBorders>
              <w:top w:val="single" w:sz="6" w:space="0" w:color="000000"/>
              <w:left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right w:val="single" w:sz="6" w:space="0" w:color="000000"/>
            </w:tcBorders>
          </w:tcPr>
          <w:p w:rsidR="00BF2E67" w:rsidRDefault="00BF2E67">
            <w:pPr>
              <w:pStyle w:val="TableParagraph"/>
              <w:rPr>
                <w:rFonts w:ascii="Times New Roman"/>
                <w:sz w:val="18"/>
              </w:rPr>
            </w:pPr>
          </w:p>
        </w:tc>
        <w:tc>
          <w:tcPr>
            <w:tcW w:w="2409" w:type="dxa"/>
            <w:tcBorders>
              <w:top w:val="single" w:sz="6" w:space="0" w:color="000000"/>
              <w:left w:val="single" w:sz="6" w:space="0" w:color="000000"/>
            </w:tcBorders>
          </w:tcPr>
          <w:p w:rsidR="00BF2E67" w:rsidRDefault="00BF2E67">
            <w:pPr>
              <w:pStyle w:val="TableParagraph"/>
              <w:rPr>
                <w:rFonts w:ascii="Times New Roman"/>
                <w:sz w:val="18"/>
              </w:rPr>
            </w:pPr>
          </w:p>
        </w:tc>
      </w:tr>
    </w:tbl>
    <w:p w:rsidR="00BF2E67" w:rsidRDefault="00BF2E67">
      <w:pPr>
        <w:rPr>
          <w:rFonts w:ascii="Times New Roman"/>
          <w:sz w:val="18"/>
        </w:rPr>
        <w:sectPr w:rsidR="00BF2E67">
          <w:pgSz w:w="12240" w:h="15840"/>
          <w:pgMar w:top="720" w:right="620" w:bottom="420" w:left="600" w:header="0" w:footer="235" w:gutter="0"/>
          <w:cols w:space="720"/>
        </w:sectPr>
      </w:pPr>
    </w:p>
    <w:p w:rsidR="00BF2E67" w:rsidRDefault="00FA4355">
      <w:pPr>
        <w:pStyle w:val="BodyText"/>
        <w:ind w:left="726" w:firstLine="0"/>
        <w:rPr>
          <w:sz w:val="20"/>
        </w:rPr>
      </w:pPr>
      <w:r>
        <w:rPr>
          <w:noProof/>
          <w:sz w:val="20"/>
          <w:lang w:bidi="ar-SA"/>
        </w:rPr>
        <mc:AlternateContent>
          <mc:Choice Requires="wps">
            <w:drawing>
              <wp:inline distT="0" distB="0" distL="0" distR="0">
                <wp:extent cx="6078220" cy="280670"/>
                <wp:effectExtent l="9525" t="9525" r="8255" b="5080"/>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80670"/>
                        </a:xfrm>
                        <a:prstGeom prst="rect">
                          <a:avLst/>
                        </a:prstGeom>
                        <a:solidFill>
                          <a:srgbClr val="00AF50"/>
                        </a:solidFill>
                        <a:ln w="9144">
                          <a:solidFill>
                            <a:srgbClr val="000000"/>
                          </a:solidFill>
                          <a:prstDash val="solid"/>
                          <a:miter lim="800000"/>
                          <a:headEnd/>
                          <a:tailEnd/>
                        </a:ln>
                      </wps:spPr>
                      <wps:txbx>
                        <w:txbxContent>
                          <w:p w:rsidR="00BF2E67" w:rsidRDefault="00207386">
                            <w:pPr>
                              <w:spacing w:before="68"/>
                              <w:ind w:left="144"/>
                              <w:rPr>
                                <w:rFonts w:ascii="Arial Black" w:hAnsi="Arial Black"/>
                                <w:b/>
                                <w:sz w:val="20"/>
                              </w:rPr>
                            </w:pPr>
                            <w:r>
                              <w:rPr>
                                <w:rFonts w:ascii="Arial Black" w:hAnsi="Arial Black"/>
                                <w:b/>
                                <w:color w:val="FFFF00"/>
                                <w:sz w:val="20"/>
                              </w:rPr>
                              <w:t>SECTION 2 – CREDIT LIMIT</w:t>
                            </w:r>
                          </w:p>
                        </w:txbxContent>
                      </wps:txbx>
                      <wps:bodyPr rot="0" vert="horz" wrap="square" lIns="0" tIns="0" rIns="0" bIns="0" anchor="t" anchorCtr="0" upright="1">
                        <a:noAutofit/>
                      </wps:bodyPr>
                    </wps:wsp>
                  </a:graphicData>
                </a:graphic>
              </wp:inline>
            </w:drawing>
          </mc:Choice>
          <mc:Fallback>
            <w:pict>
              <v:shape id="Text Box 13" o:spid="_x0000_s1038" type="#_x0000_t202" style="width:478.6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" fillcolor="#00af50" strokeweight=".72pt">
                <v:textbox inset="0,0,0,0">
                  <w:txbxContent>
                    <w:p w:rsidR="00BF2E67" w:rsidRDefault="00207386">
                      <w:pPr>
                        <w:spacing w:before="68"/>
                        <w:ind w:left="144"/>
                        <w:rPr>
                          <w:rFonts w:ascii="Arial Black" w:hAnsi="Arial Black"/>
                          <w:b/>
                          <w:sz w:val="20"/>
                        </w:rPr>
                      </w:pPr>
                      <w:r>
                        <w:rPr>
                          <w:rFonts w:ascii="Arial Black" w:hAnsi="Arial Black"/>
                          <w:b/>
                          <w:color w:val="FFFF00"/>
                          <w:sz w:val="20"/>
                        </w:rPr>
                        <w:t>SECTION 2 – CREDIT LIMIT</w:t>
                      </w:r>
                    </w:p>
                  </w:txbxContent>
                </v:textbox>
                <w10:anchorlock/>
              </v:shape>
            </w:pict>
          </mc:Fallback>
        </mc:AlternateContent>
      </w:r>
    </w:p>
    <w:p w:rsidR="00BF2E67" w:rsidRDefault="00BF2E67">
      <w:pPr>
        <w:pStyle w:val="BodyText"/>
        <w:spacing w:before="3"/>
        <w:ind w:left="0" w:firstLine="0"/>
        <w:rPr>
          <w:b/>
          <w:sz w:val="9"/>
        </w:rPr>
      </w:pPr>
    </w:p>
    <w:p w:rsidR="00BF2E67" w:rsidRDefault="00207386">
      <w:pPr>
        <w:tabs>
          <w:tab w:val="left" w:pos="7924"/>
        </w:tabs>
        <w:spacing w:before="93"/>
        <w:ind w:left="840"/>
        <w:rPr>
          <w:sz w:val="20"/>
        </w:rPr>
      </w:pPr>
      <w:r>
        <w:rPr>
          <w:sz w:val="20"/>
        </w:rPr>
        <w:t>Credit Limit Requested:</w:t>
      </w:r>
      <w:r>
        <w:rPr>
          <w:spacing w:val="-8"/>
          <w:sz w:val="20"/>
        </w:rPr>
        <w:t xml:space="preserve"> </w:t>
      </w:r>
      <w:r>
        <w:rPr>
          <w:sz w:val="20"/>
        </w:rPr>
        <w:t>$</w:t>
      </w:r>
      <w:r>
        <w:rPr>
          <w:w w:val="99"/>
          <w:sz w:val="20"/>
          <w:u w:val="single"/>
        </w:rPr>
        <w:t xml:space="preserve"> </w:t>
      </w:r>
      <w:r>
        <w:rPr>
          <w:sz w:val="20"/>
          <w:u w:val="single"/>
        </w:rPr>
        <w:tab/>
      </w:r>
    </w:p>
    <w:p w:rsidR="00BF2E67" w:rsidRDefault="00BF2E67">
      <w:pPr>
        <w:pStyle w:val="BodyText"/>
        <w:ind w:left="0" w:firstLine="0"/>
      </w:pPr>
    </w:p>
    <w:p w:rsidR="00BF2E67" w:rsidRDefault="00207386">
      <w:pPr>
        <w:tabs>
          <w:tab w:val="left" w:pos="5880"/>
        </w:tabs>
        <w:spacing w:before="97" w:line="235" w:lineRule="auto"/>
        <w:ind w:left="840" w:right="1314"/>
        <w:rPr>
          <w:i/>
          <w:sz w:val="20"/>
        </w:rPr>
      </w:pPr>
      <w:r>
        <w:rPr>
          <w:sz w:val="20"/>
        </w:rPr>
        <w:t>Please indicate whether the business applying for credit has traded (on a credit basis for over</w:t>
      </w:r>
      <w:r>
        <w:rPr>
          <w:spacing w:val="-38"/>
          <w:sz w:val="20"/>
        </w:rPr>
        <w:t xml:space="preserve"> </w:t>
      </w:r>
      <w:r>
        <w:rPr>
          <w:sz w:val="20"/>
        </w:rPr>
        <w:t>twelve months) with the</w:t>
      </w:r>
      <w:r>
        <w:rPr>
          <w:spacing w:val="-7"/>
          <w:sz w:val="20"/>
        </w:rPr>
        <w:t xml:space="preserve"> </w:t>
      </w:r>
      <w:r>
        <w:rPr>
          <w:sz w:val="20"/>
        </w:rPr>
        <w:t>following</w:t>
      </w:r>
      <w:r>
        <w:rPr>
          <w:spacing w:val="-2"/>
          <w:sz w:val="20"/>
        </w:rPr>
        <w:t xml:space="preserve"> </w:t>
      </w:r>
      <w:r>
        <w:rPr>
          <w:sz w:val="20"/>
        </w:rPr>
        <w:t>businesses:</w:t>
      </w:r>
      <w:r>
        <w:rPr>
          <w:sz w:val="20"/>
        </w:rPr>
        <w:tab/>
      </w:r>
      <w:r>
        <w:rPr>
          <w:i/>
          <w:sz w:val="20"/>
        </w:rPr>
        <w:t>(PLEASE</w:t>
      </w:r>
      <w:r>
        <w:rPr>
          <w:i/>
          <w:spacing w:val="-2"/>
          <w:sz w:val="20"/>
        </w:rPr>
        <w:t xml:space="preserve"> </w:t>
      </w:r>
      <w:r>
        <w:rPr>
          <w:i/>
          <w:sz w:val="20"/>
        </w:rPr>
        <w:t>TICK)</w:t>
      </w:r>
    </w:p>
    <w:p w:rsidR="00BF2E67" w:rsidRDefault="00207386">
      <w:pPr>
        <w:pStyle w:val="ListParagraph"/>
        <w:numPr>
          <w:ilvl w:val="0"/>
          <w:numId w:val="22"/>
        </w:numPr>
        <w:tabs>
          <w:tab w:val="left" w:pos="1560"/>
          <w:tab w:val="left" w:pos="1561"/>
          <w:tab w:val="left" w:pos="5880"/>
          <w:tab w:val="left" w:pos="7321"/>
        </w:tabs>
        <w:spacing w:before="189" w:line="463" w:lineRule="auto"/>
        <w:ind w:right="3165" w:firstLine="360"/>
        <w:rPr>
          <w:sz w:val="20"/>
        </w:rPr>
      </w:pPr>
      <w:r>
        <w:rPr>
          <w:sz w:val="20"/>
        </w:rPr>
        <w:t>Yenda Producers Co – operative</w:t>
      </w:r>
      <w:r>
        <w:rPr>
          <w:spacing w:val="-6"/>
          <w:sz w:val="20"/>
        </w:rPr>
        <w:t xml:space="preserve"> </w:t>
      </w:r>
      <w:r>
        <w:rPr>
          <w:sz w:val="20"/>
        </w:rPr>
        <w:t>Society</w:t>
      </w:r>
      <w:r>
        <w:rPr>
          <w:spacing w:val="-5"/>
          <w:sz w:val="20"/>
        </w:rPr>
        <w:t xml:space="preserve"> </w:t>
      </w:r>
      <w:r>
        <w:rPr>
          <w:sz w:val="20"/>
        </w:rPr>
        <w:t>Ltd</w:t>
      </w:r>
      <w:r>
        <w:rPr>
          <w:sz w:val="20"/>
        </w:rPr>
        <w:tab/>
        <w:t>[</w:t>
      </w:r>
      <w:r>
        <w:rPr>
          <w:spacing w:val="52"/>
          <w:sz w:val="20"/>
        </w:rPr>
        <w:t xml:space="preserve"> </w:t>
      </w:r>
      <w:r>
        <w:rPr>
          <w:sz w:val="20"/>
        </w:rPr>
        <w:t>] Yes</w:t>
      </w:r>
      <w:r>
        <w:rPr>
          <w:sz w:val="20"/>
        </w:rPr>
        <w:tab/>
        <w:t>[ ]</w:t>
      </w:r>
      <w:r>
        <w:rPr>
          <w:spacing w:val="-4"/>
          <w:sz w:val="20"/>
        </w:rPr>
        <w:t xml:space="preserve"> </w:t>
      </w:r>
      <w:r>
        <w:rPr>
          <w:sz w:val="20"/>
        </w:rPr>
        <w:t>No If yes, please provide either the registered name or trading</w:t>
      </w:r>
      <w:r>
        <w:rPr>
          <w:spacing w:val="-6"/>
          <w:sz w:val="20"/>
        </w:rPr>
        <w:t xml:space="preserve"> </w:t>
      </w:r>
      <w:r>
        <w:rPr>
          <w:sz w:val="20"/>
        </w:rPr>
        <w:t>name:</w:t>
      </w:r>
    </w:p>
    <w:p w:rsidR="00BF2E67" w:rsidRDefault="00FA4355">
      <w:pPr>
        <w:pStyle w:val="BodyText"/>
        <w:spacing w:before="7"/>
        <w:ind w:left="0" w:firstLine="0"/>
        <w:rPr>
          <w:sz w:val="16"/>
        </w:rPr>
      </w:pPr>
      <w:r>
        <w:rPr>
          <w:noProof/>
          <w:lang w:bidi="ar-SA"/>
        </w:rPr>
        <mc:AlternateContent>
          <mc:Choice Requires="wps">
            <w:drawing>
              <wp:anchor distT="0" distB="0" distL="0" distR="0" simplePos="0" relativeHeight="251653632" behindDoc="0" locked="0" layoutInCell="1" allowOverlap="1">
                <wp:simplePos x="0" y="0"/>
                <wp:positionH relativeFrom="page">
                  <wp:posOffset>914400</wp:posOffset>
                </wp:positionH>
                <wp:positionV relativeFrom="paragraph">
                  <wp:posOffset>151130</wp:posOffset>
                </wp:positionV>
                <wp:extent cx="5434330" cy="0"/>
                <wp:effectExtent l="9525" t="8255" r="13970" b="10795"/>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87B16" id="Line 1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499.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Bo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" strokeweight=".22136mm">
                <w10:wrap type="topAndBottom" anchorx="page"/>
              </v:line>
            </w:pict>
          </mc:Fallback>
        </mc:AlternateContent>
      </w:r>
    </w:p>
    <w:p w:rsidR="00BF2E67" w:rsidRDefault="00207386">
      <w:pPr>
        <w:pStyle w:val="ListParagraph"/>
        <w:numPr>
          <w:ilvl w:val="0"/>
          <w:numId w:val="22"/>
        </w:numPr>
        <w:tabs>
          <w:tab w:val="left" w:pos="1560"/>
          <w:tab w:val="left" w:pos="1561"/>
          <w:tab w:val="left" w:pos="5880"/>
          <w:tab w:val="left" w:pos="7321"/>
        </w:tabs>
        <w:spacing w:before="156" w:line="465" w:lineRule="auto"/>
        <w:ind w:right="3165" w:firstLine="360"/>
        <w:rPr>
          <w:sz w:val="20"/>
        </w:rPr>
      </w:pPr>
      <w:r>
        <w:rPr>
          <w:sz w:val="20"/>
        </w:rPr>
        <w:t>Spencer and Bennett – Yenda Prods</w:t>
      </w:r>
      <w:r>
        <w:rPr>
          <w:spacing w:val="-7"/>
          <w:sz w:val="20"/>
        </w:rPr>
        <w:t xml:space="preserve"> </w:t>
      </w:r>
      <w:r>
        <w:rPr>
          <w:sz w:val="20"/>
        </w:rPr>
        <w:t>Pty</w:t>
      </w:r>
      <w:r>
        <w:rPr>
          <w:spacing w:val="-4"/>
          <w:sz w:val="20"/>
        </w:rPr>
        <w:t xml:space="preserve"> </w:t>
      </w:r>
      <w:r>
        <w:rPr>
          <w:sz w:val="20"/>
        </w:rPr>
        <w:t>Ltd</w:t>
      </w:r>
      <w:r>
        <w:rPr>
          <w:sz w:val="20"/>
        </w:rPr>
        <w:tab/>
        <w:t>[</w:t>
      </w:r>
      <w:r>
        <w:rPr>
          <w:spacing w:val="52"/>
          <w:sz w:val="20"/>
        </w:rPr>
        <w:t xml:space="preserve"> </w:t>
      </w:r>
      <w:r>
        <w:rPr>
          <w:sz w:val="20"/>
        </w:rPr>
        <w:t>] Yes</w:t>
      </w:r>
      <w:r>
        <w:rPr>
          <w:sz w:val="20"/>
        </w:rPr>
        <w:tab/>
        <w:t>[ ]</w:t>
      </w:r>
      <w:r>
        <w:rPr>
          <w:spacing w:val="-4"/>
          <w:sz w:val="20"/>
        </w:rPr>
        <w:t xml:space="preserve"> </w:t>
      </w:r>
      <w:r>
        <w:rPr>
          <w:sz w:val="20"/>
        </w:rPr>
        <w:t>No If yes, please provide either the registered name or trading</w:t>
      </w:r>
      <w:r>
        <w:rPr>
          <w:spacing w:val="-5"/>
          <w:sz w:val="20"/>
        </w:rPr>
        <w:t xml:space="preserve"> </w:t>
      </w:r>
      <w:r>
        <w:rPr>
          <w:sz w:val="20"/>
        </w:rPr>
        <w:t>name:</w:t>
      </w:r>
    </w:p>
    <w:p w:rsidR="00BF2E67" w:rsidRDefault="00FA4355">
      <w:pPr>
        <w:pStyle w:val="BodyText"/>
        <w:spacing w:before="2"/>
        <w:ind w:left="0" w:firstLine="0"/>
        <w:rPr>
          <w:sz w:val="16"/>
        </w:rPr>
      </w:pPr>
      <w:r>
        <w:rPr>
          <w:noProof/>
          <w:lang w:bidi="ar-SA"/>
        </w:rPr>
        <mc:AlternateContent>
          <mc:Choice Requires="wps">
            <w:drawing>
              <wp:anchor distT="0" distB="0" distL="0" distR="0" simplePos="0" relativeHeight="251654656" behindDoc="0" locked="0" layoutInCell="1" allowOverlap="1">
                <wp:simplePos x="0" y="0"/>
                <wp:positionH relativeFrom="page">
                  <wp:posOffset>914400</wp:posOffset>
                </wp:positionH>
                <wp:positionV relativeFrom="paragraph">
                  <wp:posOffset>147955</wp:posOffset>
                </wp:positionV>
                <wp:extent cx="5504180" cy="0"/>
                <wp:effectExtent l="9525" t="5080" r="10795" b="1397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78550" id="Line 1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5pt" to="505.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bVHwIAAEM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" strokeweight=".22136mm">
                <w10:wrap type="topAndBottom" anchorx="page"/>
              </v:line>
            </w:pict>
          </mc:Fallback>
        </mc:AlternateContent>
      </w:r>
    </w:p>
    <w:p w:rsidR="00BF2E67" w:rsidRDefault="00BF2E67">
      <w:pPr>
        <w:pStyle w:val="BodyText"/>
        <w:ind w:left="0" w:firstLine="0"/>
        <w:rPr>
          <w:sz w:val="20"/>
        </w:rPr>
      </w:pPr>
    </w:p>
    <w:p w:rsidR="00BF2E67" w:rsidRDefault="00FA4355">
      <w:pPr>
        <w:pStyle w:val="BodyText"/>
        <w:spacing w:before="5"/>
        <w:ind w:left="0" w:firstLine="0"/>
        <w:rPr>
          <w:sz w:val="16"/>
        </w:rPr>
      </w:pPr>
      <w:r>
        <w:rPr>
          <w:noProof/>
          <w:lang w:bidi="ar-SA"/>
        </w:rPr>
        <mc:AlternateContent>
          <mc:Choice Requires="wps">
            <w:drawing>
              <wp:anchor distT="0" distB="0" distL="0" distR="0" simplePos="0" relativeHeight="251655680" behindDoc="0" locked="0" layoutInCell="1" allowOverlap="1">
                <wp:simplePos x="0" y="0"/>
                <wp:positionH relativeFrom="page">
                  <wp:posOffset>896620</wp:posOffset>
                </wp:positionH>
                <wp:positionV relativeFrom="paragraph">
                  <wp:posOffset>154940</wp:posOffset>
                </wp:positionV>
                <wp:extent cx="5981065" cy="0"/>
                <wp:effectExtent l="10795" t="12065" r="18415" b="1651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0B28" id="Line 1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2.2pt" to="541.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" strokeweight="1.44pt">
                <w10:wrap type="topAndBottom" anchorx="page"/>
              </v:line>
            </w:pict>
          </mc:Fallback>
        </mc:AlternateContent>
      </w:r>
    </w:p>
    <w:p w:rsidR="00BF2E67" w:rsidRDefault="00BF2E67">
      <w:pPr>
        <w:pStyle w:val="BodyText"/>
        <w:spacing w:before="3"/>
        <w:ind w:left="0" w:firstLine="0"/>
        <w:rPr>
          <w:sz w:val="13"/>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850"/>
        <w:gridCol w:w="708"/>
        <w:gridCol w:w="1702"/>
        <w:gridCol w:w="1133"/>
        <w:gridCol w:w="1844"/>
      </w:tblGrid>
      <w:tr w:rsidR="00BF2E67">
        <w:trPr>
          <w:trHeight w:val="230"/>
        </w:trPr>
        <w:tc>
          <w:tcPr>
            <w:tcW w:w="9353" w:type="dxa"/>
            <w:gridSpan w:val="6"/>
            <w:shd w:val="clear" w:color="auto" w:fill="C8C8C8"/>
          </w:tcPr>
          <w:p w:rsidR="00BF2E67" w:rsidRDefault="00207386">
            <w:pPr>
              <w:pStyle w:val="TableParagraph"/>
              <w:tabs>
                <w:tab w:val="left" w:pos="3770"/>
              </w:tabs>
              <w:spacing w:line="210" w:lineRule="exact"/>
              <w:ind w:left="107"/>
              <w:rPr>
                <w:b/>
                <w:sz w:val="20"/>
              </w:rPr>
            </w:pPr>
            <w:r>
              <w:rPr>
                <w:sz w:val="20"/>
              </w:rPr>
              <w:t>SECTION</w:t>
            </w:r>
            <w:r>
              <w:rPr>
                <w:spacing w:val="-3"/>
                <w:sz w:val="20"/>
              </w:rPr>
              <w:t xml:space="preserve"> </w:t>
            </w:r>
            <w:r>
              <w:rPr>
                <w:sz w:val="20"/>
              </w:rPr>
              <w:t>3</w:t>
            </w:r>
            <w:r>
              <w:rPr>
                <w:sz w:val="20"/>
              </w:rPr>
              <w:tab/>
            </w:r>
            <w:r>
              <w:rPr>
                <w:b/>
                <w:sz w:val="20"/>
              </w:rPr>
              <w:t>OFFICE USE</w:t>
            </w:r>
            <w:r>
              <w:rPr>
                <w:b/>
                <w:spacing w:val="-3"/>
                <w:sz w:val="20"/>
              </w:rPr>
              <w:t xml:space="preserve"> </w:t>
            </w:r>
            <w:r>
              <w:rPr>
                <w:b/>
                <w:sz w:val="20"/>
              </w:rPr>
              <w:t>ONLY</w:t>
            </w:r>
          </w:p>
        </w:tc>
      </w:tr>
      <w:tr w:rsidR="00BF2E67">
        <w:trPr>
          <w:trHeight w:val="460"/>
        </w:trPr>
        <w:tc>
          <w:tcPr>
            <w:tcW w:w="3116" w:type="dxa"/>
            <w:shd w:val="clear" w:color="auto" w:fill="C8C8C8"/>
          </w:tcPr>
          <w:p w:rsidR="00BF2E67" w:rsidRDefault="00207386">
            <w:pPr>
              <w:pStyle w:val="TableParagraph"/>
              <w:spacing w:line="230" w:lineRule="exact"/>
              <w:ind w:left="107"/>
              <w:rPr>
                <w:sz w:val="20"/>
              </w:rPr>
            </w:pPr>
            <w:r>
              <w:rPr>
                <w:sz w:val="20"/>
              </w:rPr>
              <w:t xml:space="preserve">Verified via: </w:t>
            </w:r>
            <w:hyperlink r:id="rId9">
              <w:r>
                <w:rPr>
                  <w:w w:val="95"/>
                  <w:sz w:val="20"/>
                </w:rPr>
                <w:t>www.abr.business.gov.au</w:t>
              </w:r>
            </w:hyperlink>
          </w:p>
        </w:tc>
        <w:tc>
          <w:tcPr>
            <w:tcW w:w="850" w:type="dxa"/>
          </w:tcPr>
          <w:p w:rsidR="00BF2E67" w:rsidRDefault="00207386">
            <w:pPr>
              <w:pStyle w:val="TableParagraph"/>
              <w:spacing w:before="112"/>
              <w:ind w:left="227" w:right="227"/>
              <w:jc w:val="center"/>
              <w:rPr>
                <w:sz w:val="20"/>
              </w:rPr>
            </w:pPr>
            <w:r>
              <w:rPr>
                <w:sz w:val="20"/>
              </w:rPr>
              <w:t>Yes</w:t>
            </w:r>
          </w:p>
        </w:tc>
        <w:tc>
          <w:tcPr>
            <w:tcW w:w="708" w:type="dxa"/>
          </w:tcPr>
          <w:p w:rsidR="00BF2E67" w:rsidRDefault="00207386">
            <w:pPr>
              <w:pStyle w:val="TableParagraph"/>
              <w:spacing w:before="112"/>
              <w:ind w:left="204" w:right="198"/>
              <w:jc w:val="center"/>
              <w:rPr>
                <w:sz w:val="20"/>
              </w:rPr>
            </w:pPr>
            <w:r>
              <w:rPr>
                <w:sz w:val="20"/>
              </w:rPr>
              <w:t>No</w:t>
            </w:r>
          </w:p>
        </w:tc>
        <w:tc>
          <w:tcPr>
            <w:tcW w:w="4679" w:type="dxa"/>
            <w:gridSpan w:val="3"/>
            <w:shd w:val="clear" w:color="auto" w:fill="C8C8C8"/>
          </w:tcPr>
          <w:p w:rsidR="00BF2E67" w:rsidRDefault="00207386">
            <w:pPr>
              <w:pStyle w:val="TableParagraph"/>
              <w:spacing w:before="110"/>
              <w:ind w:left="584"/>
              <w:rPr>
                <w:i/>
                <w:sz w:val="20"/>
              </w:rPr>
            </w:pPr>
            <w:r>
              <w:rPr>
                <w:i/>
                <w:sz w:val="20"/>
              </w:rPr>
              <w:t>Print out attached to back of application</w:t>
            </w:r>
          </w:p>
        </w:tc>
      </w:tr>
      <w:tr w:rsidR="00BF2E67">
        <w:trPr>
          <w:trHeight w:val="460"/>
        </w:trPr>
        <w:tc>
          <w:tcPr>
            <w:tcW w:w="3116" w:type="dxa"/>
            <w:shd w:val="clear" w:color="auto" w:fill="C8C8C8"/>
          </w:tcPr>
          <w:p w:rsidR="00BF2E67" w:rsidRDefault="00207386">
            <w:pPr>
              <w:pStyle w:val="TableParagraph"/>
              <w:spacing w:before="112"/>
              <w:ind w:left="107"/>
              <w:rPr>
                <w:sz w:val="20"/>
              </w:rPr>
            </w:pPr>
            <w:r>
              <w:rPr>
                <w:sz w:val="20"/>
              </w:rPr>
              <w:t>ABR Details match application</w:t>
            </w:r>
          </w:p>
        </w:tc>
        <w:tc>
          <w:tcPr>
            <w:tcW w:w="850" w:type="dxa"/>
          </w:tcPr>
          <w:p w:rsidR="00BF2E67" w:rsidRDefault="00207386">
            <w:pPr>
              <w:pStyle w:val="TableParagraph"/>
              <w:spacing w:before="112"/>
              <w:ind w:left="227" w:right="227"/>
              <w:jc w:val="center"/>
              <w:rPr>
                <w:sz w:val="20"/>
              </w:rPr>
            </w:pPr>
            <w:r>
              <w:rPr>
                <w:sz w:val="20"/>
              </w:rPr>
              <w:t>Yes</w:t>
            </w:r>
          </w:p>
        </w:tc>
        <w:tc>
          <w:tcPr>
            <w:tcW w:w="708" w:type="dxa"/>
          </w:tcPr>
          <w:p w:rsidR="00BF2E67" w:rsidRDefault="00207386">
            <w:pPr>
              <w:pStyle w:val="TableParagraph"/>
              <w:spacing w:before="112"/>
              <w:ind w:left="204" w:right="198"/>
              <w:jc w:val="center"/>
              <w:rPr>
                <w:sz w:val="20"/>
              </w:rPr>
            </w:pPr>
            <w:r>
              <w:rPr>
                <w:sz w:val="20"/>
              </w:rPr>
              <w:t>No</w:t>
            </w:r>
          </w:p>
        </w:tc>
        <w:tc>
          <w:tcPr>
            <w:tcW w:w="4679" w:type="dxa"/>
            <w:gridSpan w:val="3"/>
            <w:shd w:val="clear" w:color="auto" w:fill="C8C8C8"/>
          </w:tcPr>
          <w:p w:rsidR="00BF2E67" w:rsidRDefault="00BF2E67">
            <w:pPr>
              <w:pStyle w:val="TableParagraph"/>
              <w:rPr>
                <w:rFonts w:ascii="Times New Roman"/>
                <w:sz w:val="18"/>
              </w:rPr>
            </w:pPr>
          </w:p>
        </w:tc>
      </w:tr>
      <w:tr w:rsidR="00BF2E67">
        <w:trPr>
          <w:trHeight w:val="689"/>
        </w:trPr>
        <w:tc>
          <w:tcPr>
            <w:tcW w:w="3116" w:type="dxa"/>
            <w:shd w:val="clear" w:color="auto" w:fill="C8C8C8"/>
          </w:tcPr>
          <w:p w:rsidR="00BF2E67" w:rsidRDefault="00BF2E67">
            <w:pPr>
              <w:pStyle w:val="TableParagraph"/>
              <w:spacing w:before="8"/>
              <w:rPr>
                <w:sz w:val="19"/>
              </w:rPr>
            </w:pPr>
          </w:p>
          <w:p w:rsidR="00BF2E67" w:rsidRDefault="00207386">
            <w:pPr>
              <w:pStyle w:val="TableParagraph"/>
              <w:spacing w:before="1"/>
              <w:ind w:left="107"/>
              <w:rPr>
                <w:sz w:val="20"/>
              </w:rPr>
            </w:pPr>
            <w:r>
              <w:rPr>
                <w:sz w:val="20"/>
              </w:rPr>
              <w:t>PPSR Search conducted</w:t>
            </w:r>
          </w:p>
        </w:tc>
        <w:tc>
          <w:tcPr>
            <w:tcW w:w="850" w:type="dxa"/>
          </w:tcPr>
          <w:p w:rsidR="00BF2E67" w:rsidRDefault="00BF2E67">
            <w:pPr>
              <w:pStyle w:val="TableParagraph"/>
              <w:spacing w:before="8"/>
              <w:rPr>
                <w:sz w:val="19"/>
              </w:rPr>
            </w:pPr>
          </w:p>
          <w:p w:rsidR="00BF2E67" w:rsidRDefault="00207386">
            <w:pPr>
              <w:pStyle w:val="TableParagraph"/>
              <w:spacing w:before="1"/>
              <w:ind w:left="227" w:right="227"/>
              <w:jc w:val="center"/>
              <w:rPr>
                <w:sz w:val="20"/>
              </w:rPr>
            </w:pPr>
            <w:r>
              <w:rPr>
                <w:sz w:val="20"/>
              </w:rPr>
              <w:t>Yes</w:t>
            </w:r>
          </w:p>
        </w:tc>
        <w:tc>
          <w:tcPr>
            <w:tcW w:w="708" w:type="dxa"/>
          </w:tcPr>
          <w:p w:rsidR="00BF2E67" w:rsidRDefault="00BF2E67">
            <w:pPr>
              <w:pStyle w:val="TableParagraph"/>
              <w:spacing w:before="8"/>
              <w:rPr>
                <w:sz w:val="19"/>
              </w:rPr>
            </w:pPr>
          </w:p>
          <w:p w:rsidR="00BF2E67" w:rsidRDefault="00207386">
            <w:pPr>
              <w:pStyle w:val="TableParagraph"/>
              <w:spacing w:before="1"/>
              <w:ind w:left="204" w:right="198"/>
              <w:jc w:val="center"/>
              <w:rPr>
                <w:sz w:val="20"/>
              </w:rPr>
            </w:pPr>
            <w:r>
              <w:rPr>
                <w:sz w:val="20"/>
              </w:rPr>
              <w:t>No</w:t>
            </w:r>
          </w:p>
        </w:tc>
        <w:tc>
          <w:tcPr>
            <w:tcW w:w="4679" w:type="dxa"/>
            <w:gridSpan w:val="3"/>
            <w:shd w:val="clear" w:color="auto" w:fill="C8C8C8"/>
          </w:tcPr>
          <w:p w:rsidR="00BF2E67" w:rsidRDefault="00BF2E67">
            <w:pPr>
              <w:pStyle w:val="TableParagraph"/>
              <w:spacing w:before="6"/>
              <w:rPr>
                <w:sz w:val="19"/>
              </w:rPr>
            </w:pPr>
          </w:p>
          <w:p w:rsidR="00BF2E67" w:rsidRDefault="00207386">
            <w:pPr>
              <w:pStyle w:val="TableParagraph"/>
              <w:ind w:left="584"/>
              <w:rPr>
                <w:i/>
                <w:sz w:val="20"/>
              </w:rPr>
            </w:pPr>
            <w:r>
              <w:rPr>
                <w:i/>
                <w:sz w:val="20"/>
              </w:rPr>
              <w:t>Print out attached to back of application</w:t>
            </w:r>
          </w:p>
        </w:tc>
      </w:tr>
      <w:tr w:rsidR="00BF2E67">
        <w:trPr>
          <w:trHeight w:val="689"/>
        </w:trPr>
        <w:tc>
          <w:tcPr>
            <w:tcW w:w="3116" w:type="dxa"/>
            <w:shd w:val="clear" w:color="auto" w:fill="C8C8C8"/>
          </w:tcPr>
          <w:p w:rsidR="00BF2E67" w:rsidRDefault="00207386">
            <w:pPr>
              <w:pStyle w:val="TableParagraph"/>
              <w:ind w:left="107" w:right="266"/>
              <w:rPr>
                <w:sz w:val="20"/>
              </w:rPr>
            </w:pPr>
            <w:r>
              <w:rPr>
                <w:sz w:val="20"/>
              </w:rPr>
              <w:t>If it is a Trust, PPSR Search conducted on both the Trustee</w:t>
            </w:r>
          </w:p>
          <w:p w:rsidR="00BF2E67" w:rsidRDefault="00207386">
            <w:pPr>
              <w:pStyle w:val="TableParagraph"/>
              <w:spacing w:line="211" w:lineRule="exact"/>
              <w:ind w:left="107"/>
              <w:rPr>
                <w:sz w:val="20"/>
              </w:rPr>
            </w:pPr>
            <w:r>
              <w:rPr>
                <w:sz w:val="20"/>
              </w:rPr>
              <w:t>and the Trust?</w:t>
            </w:r>
          </w:p>
        </w:tc>
        <w:tc>
          <w:tcPr>
            <w:tcW w:w="850" w:type="dxa"/>
          </w:tcPr>
          <w:p w:rsidR="00BF2E67" w:rsidRDefault="00BF2E67">
            <w:pPr>
              <w:pStyle w:val="TableParagraph"/>
              <w:spacing w:before="7"/>
              <w:rPr>
                <w:sz w:val="19"/>
              </w:rPr>
            </w:pPr>
          </w:p>
          <w:p w:rsidR="00BF2E67" w:rsidRDefault="00207386">
            <w:pPr>
              <w:pStyle w:val="TableParagraph"/>
              <w:ind w:left="227" w:right="227"/>
              <w:jc w:val="center"/>
              <w:rPr>
                <w:sz w:val="20"/>
              </w:rPr>
            </w:pPr>
            <w:r>
              <w:rPr>
                <w:sz w:val="20"/>
              </w:rPr>
              <w:t>Yes</w:t>
            </w:r>
          </w:p>
        </w:tc>
        <w:tc>
          <w:tcPr>
            <w:tcW w:w="708" w:type="dxa"/>
          </w:tcPr>
          <w:p w:rsidR="00BF2E67" w:rsidRDefault="00BF2E67">
            <w:pPr>
              <w:pStyle w:val="TableParagraph"/>
              <w:spacing w:before="7"/>
              <w:rPr>
                <w:sz w:val="19"/>
              </w:rPr>
            </w:pPr>
          </w:p>
          <w:p w:rsidR="00BF2E67" w:rsidRDefault="00207386">
            <w:pPr>
              <w:pStyle w:val="TableParagraph"/>
              <w:ind w:left="204" w:right="198"/>
              <w:jc w:val="center"/>
              <w:rPr>
                <w:sz w:val="20"/>
              </w:rPr>
            </w:pPr>
            <w:r>
              <w:rPr>
                <w:sz w:val="20"/>
              </w:rPr>
              <w:t>No</w:t>
            </w:r>
          </w:p>
        </w:tc>
        <w:tc>
          <w:tcPr>
            <w:tcW w:w="4679" w:type="dxa"/>
            <w:gridSpan w:val="3"/>
            <w:shd w:val="clear" w:color="auto" w:fill="C8C8C8"/>
          </w:tcPr>
          <w:p w:rsidR="00BF2E67" w:rsidRDefault="00BF2E67">
            <w:pPr>
              <w:pStyle w:val="TableParagraph"/>
              <w:spacing w:before="5"/>
              <w:rPr>
                <w:sz w:val="19"/>
              </w:rPr>
            </w:pPr>
          </w:p>
          <w:p w:rsidR="00BF2E67" w:rsidRDefault="00207386">
            <w:pPr>
              <w:pStyle w:val="TableParagraph"/>
              <w:ind w:left="584"/>
              <w:rPr>
                <w:i/>
                <w:sz w:val="20"/>
              </w:rPr>
            </w:pPr>
            <w:r>
              <w:rPr>
                <w:i/>
                <w:sz w:val="20"/>
              </w:rPr>
              <w:t>Print out attached to back of application</w:t>
            </w:r>
          </w:p>
        </w:tc>
      </w:tr>
      <w:tr w:rsidR="00BF2E67">
        <w:trPr>
          <w:trHeight w:val="460"/>
        </w:trPr>
        <w:tc>
          <w:tcPr>
            <w:tcW w:w="3116" w:type="dxa"/>
            <w:shd w:val="clear" w:color="auto" w:fill="C8C8C8"/>
          </w:tcPr>
          <w:p w:rsidR="00BF2E67" w:rsidRDefault="00207386">
            <w:pPr>
              <w:pStyle w:val="TableParagraph"/>
              <w:spacing w:before="112"/>
              <w:ind w:left="107"/>
              <w:rPr>
                <w:sz w:val="20"/>
              </w:rPr>
            </w:pPr>
            <w:r>
              <w:rPr>
                <w:sz w:val="20"/>
              </w:rPr>
              <w:t>Credit Limit Recommended</w:t>
            </w:r>
          </w:p>
        </w:tc>
        <w:tc>
          <w:tcPr>
            <w:tcW w:w="1558" w:type="dxa"/>
            <w:gridSpan w:val="2"/>
            <w:tcBorders>
              <w:right w:val="nil"/>
            </w:tcBorders>
          </w:tcPr>
          <w:p w:rsidR="00BF2E67" w:rsidRDefault="00BF2E67">
            <w:pPr>
              <w:pStyle w:val="TableParagraph"/>
              <w:rPr>
                <w:rFonts w:ascii="Times New Roman"/>
                <w:sz w:val="18"/>
              </w:rPr>
            </w:pPr>
          </w:p>
        </w:tc>
        <w:tc>
          <w:tcPr>
            <w:tcW w:w="1702" w:type="dxa"/>
            <w:tcBorders>
              <w:left w:val="nil"/>
              <w:right w:val="nil"/>
            </w:tcBorders>
          </w:tcPr>
          <w:p w:rsidR="00BF2E67" w:rsidRDefault="00BF2E67">
            <w:pPr>
              <w:pStyle w:val="TableParagraph"/>
              <w:rPr>
                <w:rFonts w:ascii="Times New Roman"/>
                <w:sz w:val="18"/>
              </w:rPr>
            </w:pPr>
          </w:p>
        </w:tc>
        <w:tc>
          <w:tcPr>
            <w:tcW w:w="1133" w:type="dxa"/>
            <w:tcBorders>
              <w:left w:val="nil"/>
              <w:right w:val="nil"/>
            </w:tcBorders>
          </w:tcPr>
          <w:p w:rsidR="00BF2E67" w:rsidRDefault="00BF2E67">
            <w:pPr>
              <w:pStyle w:val="TableParagraph"/>
              <w:rPr>
                <w:rFonts w:ascii="Times New Roman"/>
                <w:sz w:val="18"/>
              </w:rPr>
            </w:pPr>
          </w:p>
        </w:tc>
        <w:tc>
          <w:tcPr>
            <w:tcW w:w="1844" w:type="dxa"/>
            <w:tcBorders>
              <w:left w:val="nil"/>
            </w:tcBorders>
          </w:tcPr>
          <w:p w:rsidR="00BF2E67" w:rsidRDefault="00BF2E67">
            <w:pPr>
              <w:pStyle w:val="TableParagraph"/>
              <w:rPr>
                <w:rFonts w:ascii="Times New Roman"/>
                <w:sz w:val="18"/>
              </w:rPr>
            </w:pPr>
          </w:p>
        </w:tc>
      </w:tr>
      <w:tr w:rsidR="00BF2E67">
        <w:trPr>
          <w:trHeight w:val="460"/>
        </w:trPr>
        <w:tc>
          <w:tcPr>
            <w:tcW w:w="3116" w:type="dxa"/>
            <w:shd w:val="clear" w:color="auto" w:fill="C8C8C8"/>
          </w:tcPr>
          <w:p w:rsidR="00BF2E67" w:rsidRDefault="00207386">
            <w:pPr>
              <w:pStyle w:val="TableParagraph"/>
              <w:spacing w:line="227" w:lineRule="exact"/>
              <w:ind w:left="107"/>
              <w:rPr>
                <w:sz w:val="20"/>
              </w:rPr>
            </w:pPr>
            <w:r>
              <w:rPr>
                <w:sz w:val="20"/>
              </w:rPr>
              <w:t>Signed:</w:t>
            </w:r>
          </w:p>
          <w:p w:rsidR="00BF2E67" w:rsidRDefault="00207386">
            <w:pPr>
              <w:pStyle w:val="TableParagraph"/>
              <w:spacing w:line="213" w:lineRule="exact"/>
              <w:ind w:left="107"/>
              <w:rPr>
                <w:sz w:val="20"/>
              </w:rPr>
            </w:pPr>
            <w:r>
              <w:rPr>
                <w:sz w:val="20"/>
              </w:rPr>
              <w:t>Branch Manager</w:t>
            </w:r>
          </w:p>
        </w:tc>
        <w:tc>
          <w:tcPr>
            <w:tcW w:w="1558" w:type="dxa"/>
            <w:gridSpan w:val="2"/>
            <w:tcBorders>
              <w:right w:val="nil"/>
            </w:tcBorders>
          </w:tcPr>
          <w:p w:rsidR="00BF2E67" w:rsidRDefault="00BF2E67">
            <w:pPr>
              <w:pStyle w:val="TableParagraph"/>
              <w:rPr>
                <w:rFonts w:ascii="Times New Roman"/>
                <w:sz w:val="18"/>
              </w:rPr>
            </w:pPr>
          </w:p>
        </w:tc>
        <w:tc>
          <w:tcPr>
            <w:tcW w:w="1702" w:type="dxa"/>
            <w:tcBorders>
              <w:left w:val="nil"/>
            </w:tcBorders>
          </w:tcPr>
          <w:p w:rsidR="00BF2E67" w:rsidRDefault="00BF2E67">
            <w:pPr>
              <w:pStyle w:val="TableParagraph"/>
              <w:rPr>
                <w:rFonts w:ascii="Times New Roman"/>
                <w:sz w:val="18"/>
              </w:rPr>
            </w:pPr>
          </w:p>
        </w:tc>
        <w:tc>
          <w:tcPr>
            <w:tcW w:w="1133" w:type="dxa"/>
            <w:shd w:val="clear" w:color="auto" w:fill="C8C8C8"/>
          </w:tcPr>
          <w:p w:rsidR="00BF2E67" w:rsidRDefault="00207386">
            <w:pPr>
              <w:pStyle w:val="TableParagraph"/>
              <w:spacing w:before="112"/>
              <w:ind w:left="107"/>
              <w:rPr>
                <w:sz w:val="20"/>
              </w:rPr>
            </w:pPr>
            <w:r>
              <w:rPr>
                <w:sz w:val="20"/>
              </w:rPr>
              <w:t>Date</w:t>
            </w:r>
          </w:p>
        </w:tc>
        <w:tc>
          <w:tcPr>
            <w:tcW w:w="1844" w:type="dxa"/>
          </w:tcPr>
          <w:p w:rsidR="00BF2E67" w:rsidRDefault="00BF2E67">
            <w:pPr>
              <w:pStyle w:val="TableParagraph"/>
              <w:rPr>
                <w:rFonts w:ascii="Times New Roman"/>
                <w:sz w:val="18"/>
              </w:rPr>
            </w:pPr>
          </w:p>
        </w:tc>
      </w:tr>
      <w:tr w:rsidR="00BF2E67">
        <w:trPr>
          <w:trHeight w:val="460"/>
        </w:trPr>
        <w:tc>
          <w:tcPr>
            <w:tcW w:w="3116" w:type="dxa"/>
            <w:shd w:val="clear" w:color="auto" w:fill="C8C8C8"/>
          </w:tcPr>
          <w:p w:rsidR="00BF2E67" w:rsidRDefault="00207386">
            <w:pPr>
              <w:pStyle w:val="TableParagraph"/>
              <w:spacing w:line="227" w:lineRule="exact"/>
              <w:ind w:left="107"/>
              <w:rPr>
                <w:sz w:val="20"/>
              </w:rPr>
            </w:pPr>
            <w:r>
              <w:rPr>
                <w:sz w:val="20"/>
              </w:rPr>
              <w:t>Signed:</w:t>
            </w:r>
          </w:p>
          <w:p w:rsidR="00BF2E67" w:rsidRDefault="00207386">
            <w:pPr>
              <w:pStyle w:val="TableParagraph"/>
              <w:spacing w:line="213" w:lineRule="exact"/>
              <w:ind w:left="107"/>
              <w:rPr>
                <w:sz w:val="20"/>
              </w:rPr>
            </w:pPr>
            <w:r>
              <w:rPr>
                <w:sz w:val="20"/>
              </w:rPr>
              <w:t>Company Secretary</w:t>
            </w:r>
          </w:p>
        </w:tc>
        <w:tc>
          <w:tcPr>
            <w:tcW w:w="1558" w:type="dxa"/>
            <w:gridSpan w:val="2"/>
            <w:tcBorders>
              <w:right w:val="nil"/>
            </w:tcBorders>
          </w:tcPr>
          <w:p w:rsidR="00BF2E67" w:rsidRDefault="00BF2E67">
            <w:pPr>
              <w:pStyle w:val="TableParagraph"/>
              <w:rPr>
                <w:rFonts w:ascii="Times New Roman"/>
                <w:sz w:val="18"/>
              </w:rPr>
            </w:pPr>
          </w:p>
        </w:tc>
        <w:tc>
          <w:tcPr>
            <w:tcW w:w="1702" w:type="dxa"/>
            <w:tcBorders>
              <w:left w:val="nil"/>
            </w:tcBorders>
          </w:tcPr>
          <w:p w:rsidR="00BF2E67" w:rsidRDefault="00BF2E67">
            <w:pPr>
              <w:pStyle w:val="TableParagraph"/>
              <w:rPr>
                <w:rFonts w:ascii="Times New Roman"/>
                <w:sz w:val="18"/>
              </w:rPr>
            </w:pPr>
          </w:p>
        </w:tc>
        <w:tc>
          <w:tcPr>
            <w:tcW w:w="1133" w:type="dxa"/>
            <w:shd w:val="clear" w:color="auto" w:fill="C8C8C8"/>
          </w:tcPr>
          <w:p w:rsidR="00BF2E67" w:rsidRDefault="00207386">
            <w:pPr>
              <w:pStyle w:val="TableParagraph"/>
              <w:spacing w:before="112"/>
              <w:ind w:left="107"/>
              <w:rPr>
                <w:sz w:val="20"/>
              </w:rPr>
            </w:pPr>
            <w:r>
              <w:rPr>
                <w:sz w:val="20"/>
              </w:rPr>
              <w:t>Date</w:t>
            </w:r>
          </w:p>
        </w:tc>
        <w:tc>
          <w:tcPr>
            <w:tcW w:w="1844" w:type="dxa"/>
          </w:tcPr>
          <w:p w:rsidR="00BF2E67" w:rsidRDefault="00BF2E67">
            <w:pPr>
              <w:pStyle w:val="TableParagraph"/>
              <w:rPr>
                <w:rFonts w:ascii="Times New Roman"/>
                <w:sz w:val="18"/>
              </w:rPr>
            </w:pPr>
          </w:p>
        </w:tc>
      </w:tr>
      <w:tr w:rsidR="00BF2E67">
        <w:trPr>
          <w:trHeight w:val="457"/>
        </w:trPr>
        <w:tc>
          <w:tcPr>
            <w:tcW w:w="3116" w:type="dxa"/>
            <w:shd w:val="clear" w:color="auto" w:fill="C8C8C8"/>
          </w:tcPr>
          <w:p w:rsidR="00BF2E67" w:rsidRDefault="00207386">
            <w:pPr>
              <w:pStyle w:val="TableParagraph"/>
              <w:spacing w:line="227" w:lineRule="exact"/>
              <w:ind w:left="107"/>
              <w:rPr>
                <w:sz w:val="20"/>
              </w:rPr>
            </w:pPr>
            <w:r>
              <w:rPr>
                <w:sz w:val="20"/>
              </w:rPr>
              <w:t>Signed:</w:t>
            </w:r>
          </w:p>
          <w:p w:rsidR="00BF2E67" w:rsidRDefault="00207386">
            <w:pPr>
              <w:pStyle w:val="TableParagraph"/>
              <w:spacing w:line="211" w:lineRule="exact"/>
              <w:ind w:left="107"/>
              <w:rPr>
                <w:sz w:val="20"/>
              </w:rPr>
            </w:pPr>
            <w:r>
              <w:rPr>
                <w:sz w:val="20"/>
              </w:rPr>
              <w:t>Managing Director</w:t>
            </w:r>
          </w:p>
        </w:tc>
        <w:tc>
          <w:tcPr>
            <w:tcW w:w="1558" w:type="dxa"/>
            <w:gridSpan w:val="2"/>
            <w:tcBorders>
              <w:right w:val="nil"/>
            </w:tcBorders>
          </w:tcPr>
          <w:p w:rsidR="00BF2E67" w:rsidRDefault="00BF2E67">
            <w:pPr>
              <w:pStyle w:val="TableParagraph"/>
              <w:rPr>
                <w:rFonts w:ascii="Times New Roman"/>
                <w:sz w:val="18"/>
              </w:rPr>
            </w:pPr>
          </w:p>
        </w:tc>
        <w:tc>
          <w:tcPr>
            <w:tcW w:w="1702" w:type="dxa"/>
            <w:tcBorders>
              <w:left w:val="nil"/>
            </w:tcBorders>
          </w:tcPr>
          <w:p w:rsidR="00BF2E67" w:rsidRDefault="00BF2E67">
            <w:pPr>
              <w:pStyle w:val="TableParagraph"/>
              <w:rPr>
                <w:rFonts w:ascii="Times New Roman"/>
                <w:sz w:val="18"/>
              </w:rPr>
            </w:pPr>
          </w:p>
        </w:tc>
        <w:tc>
          <w:tcPr>
            <w:tcW w:w="1133" w:type="dxa"/>
            <w:shd w:val="clear" w:color="auto" w:fill="C8C8C8"/>
          </w:tcPr>
          <w:p w:rsidR="00BF2E67" w:rsidRDefault="00207386">
            <w:pPr>
              <w:pStyle w:val="TableParagraph"/>
              <w:spacing w:before="112"/>
              <w:ind w:left="107"/>
              <w:rPr>
                <w:sz w:val="20"/>
              </w:rPr>
            </w:pPr>
            <w:r>
              <w:rPr>
                <w:sz w:val="20"/>
              </w:rPr>
              <w:t>Date</w:t>
            </w:r>
          </w:p>
        </w:tc>
        <w:tc>
          <w:tcPr>
            <w:tcW w:w="1844" w:type="dxa"/>
          </w:tcPr>
          <w:p w:rsidR="00BF2E67" w:rsidRDefault="00BF2E67">
            <w:pPr>
              <w:pStyle w:val="TableParagraph"/>
              <w:rPr>
                <w:rFonts w:ascii="Times New Roman"/>
                <w:sz w:val="18"/>
              </w:rPr>
            </w:pPr>
          </w:p>
        </w:tc>
      </w:tr>
      <w:tr w:rsidR="00BF2E67">
        <w:trPr>
          <w:trHeight w:val="448"/>
        </w:trPr>
        <w:tc>
          <w:tcPr>
            <w:tcW w:w="3116" w:type="dxa"/>
            <w:shd w:val="clear" w:color="auto" w:fill="C8C8C8"/>
          </w:tcPr>
          <w:p w:rsidR="00BF2E67" w:rsidRDefault="00207386">
            <w:pPr>
              <w:pStyle w:val="TableParagraph"/>
              <w:spacing w:before="107"/>
              <w:ind w:left="107"/>
              <w:rPr>
                <w:sz w:val="20"/>
              </w:rPr>
            </w:pPr>
            <w:r>
              <w:rPr>
                <w:sz w:val="20"/>
              </w:rPr>
              <w:t>Credit Application (circle)</w:t>
            </w:r>
          </w:p>
        </w:tc>
        <w:tc>
          <w:tcPr>
            <w:tcW w:w="1558" w:type="dxa"/>
            <w:gridSpan w:val="2"/>
            <w:tcBorders>
              <w:right w:val="nil"/>
            </w:tcBorders>
          </w:tcPr>
          <w:p w:rsidR="00BF2E67" w:rsidRDefault="00207386">
            <w:pPr>
              <w:pStyle w:val="TableParagraph"/>
              <w:spacing w:before="107"/>
              <w:ind w:right="-58"/>
              <w:jc w:val="right"/>
              <w:rPr>
                <w:sz w:val="20"/>
              </w:rPr>
            </w:pPr>
            <w:r>
              <w:rPr>
                <w:w w:val="95"/>
                <w:sz w:val="20"/>
              </w:rPr>
              <w:t>Gra</w:t>
            </w:r>
          </w:p>
        </w:tc>
        <w:tc>
          <w:tcPr>
            <w:tcW w:w="1702" w:type="dxa"/>
            <w:tcBorders>
              <w:left w:val="nil"/>
            </w:tcBorders>
          </w:tcPr>
          <w:p w:rsidR="00BF2E67" w:rsidRDefault="00207386">
            <w:pPr>
              <w:pStyle w:val="TableParagraph"/>
              <w:spacing w:before="107"/>
              <w:ind w:left="44"/>
              <w:rPr>
                <w:sz w:val="20"/>
              </w:rPr>
            </w:pPr>
            <w:r>
              <w:rPr>
                <w:sz w:val="20"/>
              </w:rPr>
              <w:t>nted</w:t>
            </w:r>
          </w:p>
        </w:tc>
        <w:tc>
          <w:tcPr>
            <w:tcW w:w="1133" w:type="dxa"/>
            <w:tcBorders>
              <w:right w:val="nil"/>
            </w:tcBorders>
          </w:tcPr>
          <w:p w:rsidR="00BF2E67" w:rsidRDefault="00BF2E67">
            <w:pPr>
              <w:pStyle w:val="TableParagraph"/>
              <w:rPr>
                <w:rFonts w:ascii="Times New Roman"/>
                <w:sz w:val="18"/>
              </w:rPr>
            </w:pPr>
          </w:p>
        </w:tc>
        <w:tc>
          <w:tcPr>
            <w:tcW w:w="1844" w:type="dxa"/>
            <w:tcBorders>
              <w:left w:val="nil"/>
            </w:tcBorders>
          </w:tcPr>
          <w:p w:rsidR="00BF2E67" w:rsidRDefault="00207386">
            <w:pPr>
              <w:pStyle w:val="TableParagraph"/>
              <w:spacing w:before="107"/>
              <w:ind w:left="-13"/>
              <w:rPr>
                <w:sz w:val="20"/>
              </w:rPr>
            </w:pPr>
            <w:r>
              <w:rPr>
                <w:sz w:val="20"/>
              </w:rPr>
              <w:t>Refused</w:t>
            </w:r>
          </w:p>
        </w:tc>
      </w:tr>
      <w:tr w:rsidR="00BF2E67">
        <w:trPr>
          <w:trHeight w:val="448"/>
        </w:trPr>
        <w:tc>
          <w:tcPr>
            <w:tcW w:w="3116" w:type="dxa"/>
            <w:shd w:val="clear" w:color="auto" w:fill="C8C8C8"/>
          </w:tcPr>
          <w:p w:rsidR="00BF2E67" w:rsidRDefault="00207386">
            <w:pPr>
              <w:pStyle w:val="TableParagraph"/>
              <w:spacing w:before="107"/>
              <w:ind w:left="107"/>
              <w:rPr>
                <w:sz w:val="20"/>
              </w:rPr>
            </w:pPr>
            <w:r>
              <w:rPr>
                <w:sz w:val="20"/>
              </w:rPr>
              <w:t>Credit Amount Approved ($)</w:t>
            </w:r>
          </w:p>
        </w:tc>
        <w:tc>
          <w:tcPr>
            <w:tcW w:w="1558" w:type="dxa"/>
            <w:gridSpan w:val="2"/>
            <w:tcBorders>
              <w:right w:val="nil"/>
            </w:tcBorders>
          </w:tcPr>
          <w:p w:rsidR="00BF2E67" w:rsidRDefault="00BF2E67">
            <w:pPr>
              <w:pStyle w:val="TableParagraph"/>
              <w:rPr>
                <w:rFonts w:ascii="Times New Roman"/>
                <w:sz w:val="18"/>
              </w:rPr>
            </w:pPr>
          </w:p>
        </w:tc>
        <w:tc>
          <w:tcPr>
            <w:tcW w:w="1702" w:type="dxa"/>
            <w:tcBorders>
              <w:left w:val="nil"/>
              <w:right w:val="nil"/>
            </w:tcBorders>
          </w:tcPr>
          <w:p w:rsidR="00BF2E67" w:rsidRDefault="00BF2E67">
            <w:pPr>
              <w:pStyle w:val="TableParagraph"/>
              <w:rPr>
                <w:rFonts w:ascii="Times New Roman"/>
                <w:sz w:val="18"/>
              </w:rPr>
            </w:pPr>
          </w:p>
        </w:tc>
        <w:tc>
          <w:tcPr>
            <w:tcW w:w="1133" w:type="dxa"/>
            <w:tcBorders>
              <w:left w:val="nil"/>
              <w:right w:val="nil"/>
            </w:tcBorders>
          </w:tcPr>
          <w:p w:rsidR="00BF2E67" w:rsidRDefault="00BF2E67">
            <w:pPr>
              <w:pStyle w:val="TableParagraph"/>
              <w:rPr>
                <w:rFonts w:ascii="Times New Roman"/>
                <w:sz w:val="18"/>
              </w:rPr>
            </w:pPr>
          </w:p>
        </w:tc>
        <w:tc>
          <w:tcPr>
            <w:tcW w:w="1844" w:type="dxa"/>
            <w:tcBorders>
              <w:left w:val="nil"/>
            </w:tcBorders>
          </w:tcPr>
          <w:p w:rsidR="00BF2E67" w:rsidRDefault="00BF2E67">
            <w:pPr>
              <w:pStyle w:val="TableParagraph"/>
              <w:rPr>
                <w:rFonts w:ascii="Times New Roman"/>
                <w:sz w:val="18"/>
              </w:rPr>
            </w:pPr>
          </w:p>
        </w:tc>
      </w:tr>
    </w:tbl>
    <w:p w:rsidR="00BF2E67" w:rsidRDefault="00BF2E67">
      <w:pPr>
        <w:pStyle w:val="BodyText"/>
        <w:spacing w:before="11"/>
        <w:ind w:left="0" w:firstLine="0"/>
        <w:rPr>
          <w:sz w:val="27"/>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053"/>
        <w:gridCol w:w="1986"/>
        <w:gridCol w:w="2977"/>
      </w:tblGrid>
      <w:tr w:rsidR="00BF2E67">
        <w:trPr>
          <w:trHeight w:val="230"/>
        </w:trPr>
        <w:tc>
          <w:tcPr>
            <w:tcW w:w="9354" w:type="dxa"/>
            <w:gridSpan w:val="4"/>
            <w:shd w:val="clear" w:color="auto" w:fill="C8C8C8"/>
          </w:tcPr>
          <w:p w:rsidR="00BF2E67" w:rsidRDefault="00207386">
            <w:pPr>
              <w:pStyle w:val="TableParagraph"/>
              <w:spacing w:line="210" w:lineRule="exact"/>
              <w:ind w:left="3746" w:right="3746"/>
              <w:jc w:val="center"/>
              <w:rPr>
                <w:b/>
                <w:sz w:val="20"/>
              </w:rPr>
            </w:pPr>
            <w:r>
              <w:rPr>
                <w:b/>
                <w:sz w:val="20"/>
              </w:rPr>
              <w:t>OFFICE USE ONLY</w:t>
            </w:r>
          </w:p>
        </w:tc>
      </w:tr>
      <w:tr w:rsidR="00BF2E67">
        <w:trPr>
          <w:trHeight w:val="460"/>
        </w:trPr>
        <w:tc>
          <w:tcPr>
            <w:tcW w:w="2338" w:type="dxa"/>
            <w:shd w:val="clear" w:color="auto" w:fill="C8C8C8"/>
          </w:tcPr>
          <w:p w:rsidR="00BF2E67" w:rsidRDefault="00207386">
            <w:pPr>
              <w:pStyle w:val="TableParagraph"/>
              <w:spacing w:before="4" w:line="228" w:lineRule="exact"/>
              <w:ind w:left="107" w:right="1489"/>
              <w:rPr>
                <w:sz w:val="20"/>
              </w:rPr>
            </w:pPr>
            <w:r>
              <w:rPr>
                <w:w w:val="95"/>
                <w:sz w:val="20"/>
              </w:rPr>
              <w:t xml:space="preserve">Account </w:t>
            </w:r>
            <w:r>
              <w:rPr>
                <w:sz w:val="20"/>
              </w:rPr>
              <w:t>Number</w:t>
            </w:r>
          </w:p>
        </w:tc>
        <w:tc>
          <w:tcPr>
            <w:tcW w:w="2053" w:type="dxa"/>
          </w:tcPr>
          <w:p w:rsidR="00BF2E67" w:rsidRDefault="00BF2E67">
            <w:pPr>
              <w:pStyle w:val="TableParagraph"/>
              <w:rPr>
                <w:rFonts w:ascii="Times New Roman"/>
                <w:sz w:val="18"/>
              </w:rPr>
            </w:pPr>
          </w:p>
        </w:tc>
        <w:tc>
          <w:tcPr>
            <w:tcW w:w="1986" w:type="dxa"/>
            <w:shd w:val="clear" w:color="auto" w:fill="C8C8C8"/>
          </w:tcPr>
          <w:p w:rsidR="00BF2E67" w:rsidRDefault="00207386">
            <w:pPr>
              <w:pStyle w:val="TableParagraph"/>
              <w:spacing w:before="4" w:line="228" w:lineRule="exact"/>
              <w:ind w:left="106" w:right="311"/>
              <w:rPr>
                <w:sz w:val="20"/>
              </w:rPr>
            </w:pPr>
            <w:r>
              <w:rPr>
                <w:sz w:val="20"/>
              </w:rPr>
              <w:t xml:space="preserve">Account </w:t>
            </w:r>
            <w:r>
              <w:rPr>
                <w:w w:val="95"/>
                <w:sz w:val="20"/>
              </w:rPr>
              <w:t>Sequence</w:t>
            </w:r>
          </w:p>
        </w:tc>
        <w:tc>
          <w:tcPr>
            <w:tcW w:w="2977" w:type="dxa"/>
          </w:tcPr>
          <w:p w:rsidR="00BF2E67" w:rsidRDefault="00BF2E67">
            <w:pPr>
              <w:pStyle w:val="TableParagraph"/>
              <w:rPr>
                <w:rFonts w:ascii="Times New Roman"/>
                <w:sz w:val="18"/>
              </w:rPr>
            </w:pPr>
          </w:p>
        </w:tc>
      </w:tr>
      <w:tr w:rsidR="00BF2E67">
        <w:trPr>
          <w:trHeight w:val="460"/>
        </w:trPr>
        <w:tc>
          <w:tcPr>
            <w:tcW w:w="2338" w:type="dxa"/>
            <w:shd w:val="clear" w:color="auto" w:fill="C8C8C8"/>
          </w:tcPr>
          <w:p w:rsidR="00BF2E67" w:rsidRDefault="00FA4355">
            <w:pPr>
              <w:pStyle w:val="TableParagraph"/>
              <w:spacing w:line="227" w:lineRule="exact"/>
              <w:ind w:left="107"/>
              <w:rPr>
                <w:sz w:val="20"/>
              </w:rPr>
            </w:pPr>
            <w:r>
              <w:rPr>
                <w:sz w:val="20"/>
              </w:rPr>
              <w:t>Entered into EXO</w:t>
            </w:r>
            <w:r w:rsidR="00207386">
              <w:rPr>
                <w:sz w:val="20"/>
              </w:rPr>
              <w:t xml:space="preserve"> by</w:t>
            </w:r>
          </w:p>
        </w:tc>
        <w:tc>
          <w:tcPr>
            <w:tcW w:w="2053" w:type="dxa"/>
          </w:tcPr>
          <w:p w:rsidR="00BF2E67" w:rsidRDefault="00BF2E67">
            <w:pPr>
              <w:pStyle w:val="TableParagraph"/>
              <w:rPr>
                <w:rFonts w:ascii="Times New Roman"/>
                <w:sz w:val="18"/>
              </w:rPr>
            </w:pPr>
          </w:p>
        </w:tc>
        <w:tc>
          <w:tcPr>
            <w:tcW w:w="1986" w:type="dxa"/>
            <w:shd w:val="clear" w:color="auto" w:fill="C8C8C8"/>
          </w:tcPr>
          <w:p w:rsidR="00BF2E67" w:rsidRDefault="00207386">
            <w:pPr>
              <w:pStyle w:val="TableParagraph"/>
              <w:spacing w:before="112"/>
              <w:ind w:left="106"/>
              <w:rPr>
                <w:sz w:val="20"/>
              </w:rPr>
            </w:pPr>
            <w:r>
              <w:rPr>
                <w:sz w:val="20"/>
              </w:rPr>
              <w:t>Signed</w:t>
            </w:r>
          </w:p>
        </w:tc>
        <w:tc>
          <w:tcPr>
            <w:tcW w:w="2977" w:type="dxa"/>
          </w:tcPr>
          <w:p w:rsidR="00BF2E67" w:rsidRDefault="00BF2E67">
            <w:pPr>
              <w:pStyle w:val="TableParagraph"/>
              <w:rPr>
                <w:rFonts w:ascii="Times New Roman"/>
                <w:sz w:val="18"/>
              </w:rPr>
            </w:pPr>
          </w:p>
        </w:tc>
      </w:tr>
      <w:tr w:rsidR="00BF2E67">
        <w:trPr>
          <w:trHeight w:val="460"/>
        </w:trPr>
        <w:tc>
          <w:tcPr>
            <w:tcW w:w="2338" w:type="dxa"/>
            <w:shd w:val="clear" w:color="auto" w:fill="C8C8C8"/>
          </w:tcPr>
          <w:p w:rsidR="00BF2E67" w:rsidRDefault="00207386">
            <w:pPr>
              <w:pStyle w:val="TableParagraph"/>
              <w:spacing w:before="112"/>
              <w:ind w:left="107"/>
              <w:rPr>
                <w:sz w:val="20"/>
              </w:rPr>
            </w:pPr>
            <w:r>
              <w:rPr>
                <w:sz w:val="20"/>
              </w:rPr>
              <w:t>PMSI Registration Date</w:t>
            </w:r>
          </w:p>
        </w:tc>
        <w:tc>
          <w:tcPr>
            <w:tcW w:w="2053" w:type="dxa"/>
          </w:tcPr>
          <w:p w:rsidR="00BF2E67" w:rsidRDefault="00BF2E67">
            <w:pPr>
              <w:pStyle w:val="TableParagraph"/>
              <w:rPr>
                <w:rFonts w:ascii="Times New Roman"/>
                <w:sz w:val="18"/>
              </w:rPr>
            </w:pPr>
          </w:p>
        </w:tc>
        <w:tc>
          <w:tcPr>
            <w:tcW w:w="1986" w:type="dxa"/>
            <w:shd w:val="clear" w:color="auto" w:fill="C8C8C8"/>
          </w:tcPr>
          <w:p w:rsidR="00BF2E67" w:rsidRDefault="00207386">
            <w:pPr>
              <w:pStyle w:val="TableParagraph"/>
              <w:spacing w:line="230" w:lineRule="exact"/>
              <w:ind w:left="106" w:right="238"/>
              <w:rPr>
                <w:sz w:val="20"/>
              </w:rPr>
            </w:pPr>
            <w:r>
              <w:rPr>
                <w:sz w:val="20"/>
              </w:rPr>
              <w:t>PMSI Registration No.</w:t>
            </w:r>
          </w:p>
        </w:tc>
        <w:tc>
          <w:tcPr>
            <w:tcW w:w="2977" w:type="dxa"/>
          </w:tcPr>
          <w:p w:rsidR="00BF2E67" w:rsidRDefault="00BF2E67">
            <w:pPr>
              <w:pStyle w:val="TableParagraph"/>
              <w:rPr>
                <w:rFonts w:ascii="Times New Roman"/>
                <w:sz w:val="18"/>
              </w:rPr>
            </w:pPr>
          </w:p>
        </w:tc>
      </w:tr>
      <w:tr w:rsidR="00BF2E67">
        <w:trPr>
          <w:trHeight w:val="460"/>
        </w:trPr>
        <w:tc>
          <w:tcPr>
            <w:tcW w:w="2338" w:type="dxa"/>
            <w:shd w:val="clear" w:color="auto" w:fill="C8C8C8"/>
          </w:tcPr>
          <w:p w:rsidR="00BF2E67" w:rsidRDefault="00207386">
            <w:pPr>
              <w:pStyle w:val="TableParagraph"/>
              <w:spacing w:line="227" w:lineRule="exact"/>
              <w:ind w:left="107"/>
              <w:rPr>
                <w:sz w:val="20"/>
              </w:rPr>
            </w:pPr>
            <w:r>
              <w:rPr>
                <w:sz w:val="20"/>
              </w:rPr>
              <w:t>Date</w:t>
            </w:r>
          </w:p>
        </w:tc>
        <w:tc>
          <w:tcPr>
            <w:tcW w:w="2053" w:type="dxa"/>
            <w:tcBorders>
              <w:right w:val="nil"/>
            </w:tcBorders>
          </w:tcPr>
          <w:p w:rsidR="00BF2E67" w:rsidRDefault="00BF2E67">
            <w:pPr>
              <w:pStyle w:val="TableParagraph"/>
              <w:rPr>
                <w:rFonts w:ascii="Times New Roman"/>
                <w:sz w:val="18"/>
              </w:rPr>
            </w:pPr>
          </w:p>
        </w:tc>
        <w:tc>
          <w:tcPr>
            <w:tcW w:w="1986" w:type="dxa"/>
            <w:tcBorders>
              <w:left w:val="nil"/>
              <w:right w:val="nil"/>
            </w:tcBorders>
          </w:tcPr>
          <w:p w:rsidR="00BF2E67" w:rsidRDefault="00BF2E67">
            <w:pPr>
              <w:pStyle w:val="TableParagraph"/>
              <w:rPr>
                <w:rFonts w:ascii="Times New Roman"/>
                <w:sz w:val="18"/>
              </w:rPr>
            </w:pPr>
          </w:p>
        </w:tc>
        <w:tc>
          <w:tcPr>
            <w:tcW w:w="2977" w:type="dxa"/>
            <w:tcBorders>
              <w:left w:val="nil"/>
            </w:tcBorders>
          </w:tcPr>
          <w:p w:rsidR="00BF2E67" w:rsidRDefault="00BF2E67">
            <w:pPr>
              <w:pStyle w:val="TableParagraph"/>
              <w:rPr>
                <w:rFonts w:ascii="Times New Roman"/>
                <w:sz w:val="18"/>
              </w:rPr>
            </w:pPr>
          </w:p>
        </w:tc>
      </w:tr>
    </w:tbl>
    <w:p w:rsidR="00BF2E67" w:rsidRDefault="00BF2E67">
      <w:pPr>
        <w:rPr>
          <w:rFonts w:ascii="Times New Roman"/>
          <w:sz w:val="18"/>
        </w:rPr>
        <w:sectPr w:rsidR="00BF2E67">
          <w:pgSz w:w="12240" w:h="15840"/>
          <w:pgMar w:top="860" w:right="620" w:bottom="420" w:left="600" w:header="0" w:footer="235" w:gutter="0"/>
          <w:cols w:space="720"/>
        </w:sectPr>
      </w:pPr>
    </w:p>
    <w:p w:rsidR="00BF2E67" w:rsidRDefault="00FA4355">
      <w:pPr>
        <w:pStyle w:val="BodyText"/>
        <w:ind w:left="695" w:firstLine="0"/>
        <w:rPr>
          <w:sz w:val="20"/>
        </w:rPr>
      </w:pPr>
      <w:r>
        <w:rPr>
          <w:noProof/>
          <w:sz w:val="20"/>
          <w:lang w:bidi="ar-SA"/>
        </w:rPr>
        <mc:AlternateContent>
          <mc:Choice Requires="wps">
            <w:drawing>
              <wp:inline distT="0" distB="0" distL="0" distR="0">
                <wp:extent cx="6078220" cy="279400"/>
                <wp:effectExtent l="9525" t="9525" r="8255" b="635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79400"/>
                        </a:xfrm>
                        <a:prstGeom prst="rect">
                          <a:avLst/>
                        </a:prstGeom>
                        <a:solidFill>
                          <a:srgbClr val="00AF50"/>
                        </a:solidFill>
                        <a:ln w="9144">
                          <a:solidFill>
                            <a:srgbClr val="000000"/>
                          </a:solidFill>
                          <a:prstDash val="solid"/>
                          <a:miter lim="800000"/>
                          <a:headEnd/>
                          <a:tailEnd/>
                        </a:ln>
                      </wps:spPr>
                      <wps:txbx>
                        <w:txbxContent>
                          <w:p w:rsidR="00BF2E67" w:rsidRDefault="00207386">
                            <w:pPr>
                              <w:spacing w:before="65"/>
                              <w:ind w:left="144"/>
                              <w:rPr>
                                <w:rFonts w:ascii="Arial Black" w:hAnsi="Arial Black"/>
                                <w:b/>
                                <w:sz w:val="20"/>
                              </w:rPr>
                            </w:pPr>
                            <w:r>
                              <w:rPr>
                                <w:rFonts w:ascii="Arial Black" w:hAnsi="Arial Black"/>
                                <w:b/>
                                <w:color w:val="FFFF00"/>
                                <w:sz w:val="20"/>
                              </w:rPr>
                              <w:t>SECTION 3 – CREDIT AGREEMENT TERMS AND CONDITIONS</w:t>
                            </w:r>
                          </w:p>
                        </w:txbxContent>
                      </wps:txbx>
                      <wps:bodyPr rot="0" vert="horz" wrap="square" lIns="0" tIns="0" rIns="0" bIns="0" anchor="t" anchorCtr="0" upright="1">
                        <a:noAutofit/>
                      </wps:bodyPr>
                    </wps:wsp>
                  </a:graphicData>
                </a:graphic>
              </wp:inline>
            </w:drawing>
          </mc:Choice>
          <mc:Fallback>
            <w:pict>
              <v:shape id="Text Box 9" o:spid="_x0000_s1039" type="#_x0000_t202" style="width:478.6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" fillcolor="#00af50" strokeweight=".72pt">
                <v:textbox inset="0,0,0,0">
                  <w:txbxContent>
                    <w:p w:rsidR="00BF2E67" w:rsidRDefault="00207386">
                      <w:pPr>
                        <w:spacing w:before="65"/>
                        <w:ind w:left="144"/>
                        <w:rPr>
                          <w:rFonts w:ascii="Arial Black" w:hAnsi="Arial Black"/>
                          <w:b/>
                          <w:sz w:val="20"/>
                        </w:rPr>
                      </w:pPr>
                      <w:r>
                        <w:rPr>
                          <w:rFonts w:ascii="Arial Black" w:hAnsi="Arial Black"/>
                          <w:b/>
                          <w:color w:val="FFFF00"/>
                          <w:sz w:val="20"/>
                        </w:rPr>
                        <w:t>SECTION 3 – CREDIT AGREEMENT TERMS AND CONDITIONS</w:t>
                      </w:r>
                    </w:p>
                  </w:txbxContent>
                </v:textbox>
                <w10:anchorlock/>
              </v:shape>
            </w:pict>
          </mc:Fallback>
        </mc:AlternateContent>
      </w:r>
    </w:p>
    <w:p w:rsidR="00BF2E67" w:rsidRDefault="00BF2E67">
      <w:pPr>
        <w:pStyle w:val="BodyText"/>
        <w:spacing w:before="9"/>
        <w:ind w:left="0" w:firstLine="0"/>
        <w:rPr>
          <w:sz w:val="18"/>
        </w:rPr>
      </w:pPr>
    </w:p>
    <w:p w:rsidR="00BF2E67" w:rsidRDefault="00207386">
      <w:pPr>
        <w:pStyle w:val="Heading4"/>
        <w:spacing w:before="96" w:line="280" w:lineRule="auto"/>
        <w:ind w:left="4270" w:right="874" w:hanging="3359"/>
      </w:pPr>
      <w:r>
        <w:rPr>
          <w:color w:val="FF0000"/>
        </w:rPr>
        <w:t>Please note that due to recent changes in the law, we have had to change our credit agreement terms and conditions. If you do not understand this document, we suggest you seek independent legal advice.</w:t>
      </w:r>
    </w:p>
    <w:p w:rsidR="00BF2E67" w:rsidRDefault="00BF2E67">
      <w:pPr>
        <w:spacing w:line="280" w:lineRule="auto"/>
        <w:sectPr w:rsidR="00BF2E67">
          <w:pgSz w:w="12240" w:h="15840"/>
          <w:pgMar w:top="760" w:right="620" w:bottom="420" w:left="600" w:header="0" w:footer="235" w:gutter="0"/>
          <w:cols w:space="720"/>
        </w:sectPr>
      </w:pPr>
    </w:p>
    <w:p w:rsidR="00BF2E67" w:rsidRDefault="00207386">
      <w:pPr>
        <w:pStyle w:val="ListParagraph"/>
        <w:numPr>
          <w:ilvl w:val="0"/>
          <w:numId w:val="21"/>
        </w:numPr>
        <w:tabs>
          <w:tab w:val="left" w:pos="479"/>
          <w:tab w:val="left" w:pos="480"/>
        </w:tabs>
        <w:spacing w:line="135" w:lineRule="exact"/>
        <w:rPr>
          <w:b/>
          <w:sz w:val="12"/>
        </w:rPr>
      </w:pPr>
      <w:r>
        <w:rPr>
          <w:b/>
          <w:sz w:val="12"/>
        </w:rPr>
        <w:t>INTERPRETATION</w:t>
      </w:r>
    </w:p>
    <w:p w:rsidR="00BF2E67" w:rsidRDefault="00207386">
      <w:pPr>
        <w:pStyle w:val="BodyText"/>
        <w:spacing w:before="23"/>
        <w:ind w:left="120" w:firstLine="0"/>
      </w:pPr>
      <w:r>
        <w:t>In these terms and conditions, unless the context otherwise requires:</w:t>
      </w:r>
    </w:p>
    <w:p w:rsidR="00BF2E67" w:rsidRDefault="00207386">
      <w:pPr>
        <w:pStyle w:val="ListParagraph"/>
        <w:numPr>
          <w:ilvl w:val="0"/>
          <w:numId w:val="20"/>
        </w:numPr>
        <w:tabs>
          <w:tab w:val="left" w:pos="479"/>
          <w:tab w:val="left" w:pos="480"/>
        </w:tabs>
        <w:spacing w:before="18" w:line="280" w:lineRule="auto"/>
        <w:ind w:right="341"/>
        <w:rPr>
          <w:sz w:val="12"/>
        </w:rPr>
      </w:pPr>
      <w:r>
        <w:rPr>
          <w:b/>
          <w:sz w:val="12"/>
        </w:rPr>
        <w:t xml:space="preserve">“Credit Agreement” </w:t>
      </w:r>
      <w:r>
        <w:rPr>
          <w:sz w:val="12"/>
        </w:rPr>
        <w:t>means this document as a whole, executed between the Credit Provider and the Customer and includes the Credit Agreement Terms and</w:t>
      </w:r>
      <w:r>
        <w:rPr>
          <w:spacing w:val="-23"/>
          <w:sz w:val="12"/>
        </w:rPr>
        <w:t xml:space="preserve"> </w:t>
      </w:r>
      <w:r>
        <w:rPr>
          <w:sz w:val="12"/>
        </w:rPr>
        <w:t>Conditions.</w:t>
      </w:r>
    </w:p>
    <w:p w:rsidR="00BF2E67" w:rsidRDefault="00207386">
      <w:pPr>
        <w:pStyle w:val="ListParagraph"/>
        <w:numPr>
          <w:ilvl w:val="0"/>
          <w:numId w:val="20"/>
        </w:numPr>
        <w:tabs>
          <w:tab w:val="left" w:pos="479"/>
          <w:tab w:val="left" w:pos="480"/>
        </w:tabs>
        <w:spacing w:line="132" w:lineRule="exact"/>
        <w:rPr>
          <w:sz w:val="12"/>
        </w:rPr>
      </w:pPr>
      <w:r>
        <w:rPr>
          <w:b/>
          <w:sz w:val="12"/>
        </w:rPr>
        <w:t xml:space="preserve">“Credit Agreement Terms and Conditions” </w:t>
      </w:r>
      <w:r>
        <w:rPr>
          <w:sz w:val="12"/>
        </w:rPr>
        <w:t>means these terms and</w:t>
      </w:r>
      <w:r>
        <w:rPr>
          <w:spacing w:val="-7"/>
          <w:sz w:val="12"/>
        </w:rPr>
        <w:t xml:space="preserve"> </w:t>
      </w:r>
      <w:r>
        <w:rPr>
          <w:sz w:val="12"/>
        </w:rPr>
        <w:t>conditions</w:t>
      </w:r>
    </w:p>
    <w:p w:rsidR="00BF2E67" w:rsidRDefault="00207386">
      <w:pPr>
        <w:pStyle w:val="ListParagraph"/>
        <w:numPr>
          <w:ilvl w:val="0"/>
          <w:numId w:val="20"/>
        </w:numPr>
        <w:tabs>
          <w:tab w:val="left" w:pos="479"/>
          <w:tab w:val="left" w:pos="480"/>
        </w:tabs>
        <w:spacing w:before="20" w:line="283" w:lineRule="auto"/>
        <w:ind w:right="38"/>
        <w:rPr>
          <w:sz w:val="12"/>
        </w:rPr>
      </w:pPr>
      <w:r>
        <w:rPr>
          <w:b/>
          <w:sz w:val="12"/>
        </w:rPr>
        <w:t xml:space="preserve">“Credit Provider” </w:t>
      </w:r>
      <w:r>
        <w:rPr>
          <w:sz w:val="12"/>
        </w:rPr>
        <w:t>means Yenda Producers Co-operative Society Limited ABN 79 134 587 2680 and any and all its successors, assignees, subsidiaries or related entities,</w:t>
      </w:r>
      <w:r>
        <w:rPr>
          <w:spacing w:val="-19"/>
          <w:sz w:val="12"/>
        </w:rPr>
        <w:t xml:space="preserve"> </w:t>
      </w:r>
      <w:r>
        <w:rPr>
          <w:sz w:val="12"/>
        </w:rPr>
        <w:t>including;</w:t>
      </w:r>
    </w:p>
    <w:p w:rsidR="00BF2E67" w:rsidRDefault="00207386">
      <w:pPr>
        <w:pStyle w:val="ListParagraph"/>
        <w:numPr>
          <w:ilvl w:val="1"/>
          <w:numId w:val="20"/>
        </w:numPr>
        <w:tabs>
          <w:tab w:val="left" w:pos="763"/>
          <w:tab w:val="left" w:pos="764"/>
        </w:tabs>
        <w:spacing w:line="134" w:lineRule="exact"/>
        <w:ind w:hanging="360"/>
        <w:rPr>
          <w:sz w:val="12"/>
        </w:rPr>
      </w:pPr>
      <w:r>
        <w:rPr>
          <w:sz w:val="12"/>
        </w:rPr>
        <w:t>Yenda Producers Distribution Pty Limited ABN 63 064 495</w:t>
      </w:r>
      <w:r>
        <w:rPr>
          <w:spacing w:val="-2"/>
          <w:sz w:val="12"/>
        </w:rPr>
        <w:t xml:space="preserve"> </w:t>
      </w:r>
      <w:r>
        <w:rPr>
          <w:sz w:val="12"/>
        </w:rPr>
        <w:t>558;</w:t>
      </w:r>
    </w:p>
    <w:p w:rsidR="00BF2E67" w:rsidRDefault="00207386">
      <w:pPr>
        <w:pStyle w:val="ListParagraph"/>
        <w:numPr>
          <w:ilvl w:val="1"/>
          <w:numId w:val="20"/>
        </w:numPr>
        <w:tabs>
          <w:tab w:val="left" w:pos="763"/>
          <w:tab w:val="left" w:pos="764"/>
        </w:tabs>
        <w:spacing w:before="20"/>
        <w:ind w:hanging="360"/>
        <w:rPr>
          <w:sz w:val="12"/>
        </w:rPr>
      </w:pPr>
      <w:r>
        <w:rPr>
          <w:sz w:val="12"/>
        </w:rPr>
        <w:t>Spencer &amp; Bennett – Yenda Prods Pty Ltd ABN 97 080 911</w:t>
      </w:r>
      <w:r>
        <w:rPr>
          <w:spacing w:val="-3"/>
          <w:sz w:val="12"/>
        </w:rPr>
        <w:t xml:space="preserve"> </w:t>
      </w:r>
      <w:r>
        <w:rPr>
          <w:sz w:val="12"/>
        </w:rPr>
        <w:t>959;</w:t>
      </w:r>
    </w:p>
    <w:p w:rsidR="00BF2E67" w:rsidRDefault="00207386">
      <w:pPr>
        <w:pStyle w:val="ListParagraph"/>
        <w:numPr>
          <w:ilvl w:val="1"/>
          <w:numId w:val="20"/>
        </w:numPr>
        <w:tabs>
          <w:tab w:val="left" w:pos="763"/>
          <w:tab w:val="left" w:pos="764"/>
        </w:tabs>
        <w:spacing w:before="21" w:line="276" w:lineRule="auto"/>
        <w:ind w:right="192" w:hanging="360"/>
        <w:rPr>
          <w:sz w:val="12"/>
        </w:rPr>
      </w:pPr>
      <w:r>
        <w:rPr>
          <w:sz w:val="12"/>
        </w:rPr>
        <w:t>Yenda Prods - Irrigation Pty Ltd trading as Riverina Water Engineering ABN 79 119 484 025.</w:t>
      </w:r>
    </w:p>
    <w:p w:rsidR="00BF2E67" w:rsidRDefault="00207386">
      <w:pPr>
        <w:pStyle w:val="ListParagraph"/>
        <w:numPr>
          <w:ilvl w:val="0"/>
          <w:numId w:val="20"/>
        </w:numPr>
        <w:tabs>
          <w:tab w:val="left" w:pos="479"/>
          <w:tab w:val="left" w:pos="480"/>
        </w:tabs>
        <w:spacing w:line="278" w:lineRule="auto"/>
        <w:ind w:right="136"/>
        <w:rPr>
          <w:sz w:val="12"/>
        </w:rPr>
      </w:pPr>
      <w:r>
        <w:rPr>
          <w:b/>
          <w:sz w:val="12"/>
        </w:rPr>
        <w:t xml:space="preserve">“Customer” </w:t>
      </w:r>
      <w:r>
        <w:rPr>
          <w:sz w:val="12"/>
        </w:rPr>
        <w:t>means you or the person, sole trader, partnership, trust, corporation, association (incorporated or unincorporated), society, or business named on page one (1) of this Credit</w:t>
      </w:r>
      <w:r>
        <w:rPr>
          <w:spacing w:val="-1"/>
          <w:sz w:val="12"/>
        </w:rPr>
        <w:t xml:space="preserve"> </w:t>
      </w:r>
      <w:r>
        <w:rPr>
          <w:sz w:val="12"/>
        </w:rPr>
        <w:t>Agreement.</w:t>
      </w:r>
    </w:p>
    <w:p w:rsidR="00BF2E67" w:rsidRDefault="00BF2E67">
      <w:pPr>
        <w:pStyle w:val="BodyText"/>
        <w:spacing w:before="3"/>
        <w:ind w:left="0" w:firstLine="0"/>
        <w:rPr>
          <w:sz w:val="13"/>
        </w:rPr>
      </w:pPr>
    </w:p>
    <w:p w:rsidR="00BF2E67" w:rsidRDefault="00207386">
      <w:pPr>
        <w:pStyle w:val="Heading4"/>
        <w:numPr>
          <w:ilvl w:val="0"/>
          <w:numId w:val="21"/>
        </w:numPr>
        <w:tabs>
          <w:tab w:val="left" w:pos="479"/>
          <w:tab w:val="left" w:pos="480"/>
        </w:tabs>
        <w:spacing w:line="240" w:lineRule="auto"/>
      </w:pPr>
      <w:r>
        <w:t>DEFINITIONS</w:t>
      </w:r>
    </w:p>
    <w:p w:rsidR="00BF2E67" w:rsidRDefault="00207386">
      <w:pPr>
        <w:pStyle w:val="BodyText"/>
        <w:spacing w:before="21"/>
        <w:ind w:left="120" w:right="28" w:firstLine="0"/>
      </w:pPr>
      <w:r>
        <w:rPr>
          <w:b/>
        </w:rPr>
        <w:t xml:space="preserve">“Accounts” </w:t>
      </w:r>
      <w:r>
        <w:t>means profit and loss accounts and balance sheets together with statements, reports and notes, including a director’s report or an auditor’s report, attached to or intended to be read with any of those profit and loss accounts or balance sheets;</w:t>
      </w:r>
    </w:p>
    <w:p w:rsidR="00BF2E67" w:rsidRDefault="00207386">
      <w:pPr>
        <w:pStyle w:val="BodyText"/>
        <w:spacing w:line="242" w:lineRule="auto"/>
        <w:ind w:left="120" w:right="149" w:firstLine="0"/>
      </w:pPr>
      <w:r>
        <w:rPr>
          <w:b/>
        </w:rPr>
        <w:t xml:space="preserve">“Consequential Loss” </w:t>
      </w:r>
      <w:r>
        <w:t>means loss of expected savings, loss of use, loss of opportunity, loss of profit, loss of revenue, increased financing costs, loss arising from delay, or any consequential, special or indirect loss or damage, whether or not the possibility or potential extent of the loss or damage was known or foreseeable, and whether arising from a claim under indemnity, contract, tort (including negligence), statute or otherwise.</w:t>
      </w:r>
    </w:p>
    <w:p w:rsidR="00BF2E67" w:rsidRDefault="00BF2E67">
      <w:pPr>
        <w:pStyle w:val="BodyText"/>
        <w:spacing w:before="3"/>
        <w:ind w:left="0" w:firstLine="0"/>
        <w:rPr>
          <w:sz w:val="11"/>
        </w:rPr>
      </w:pPr>
    </w:p>
    <w:p w:rsidR="00BF2E67" w:rsidRDefault="00207386">
      <w:pPr>
        <w:pStyle w:val="BodyText"/>
        <w:spacing w:before="1"/>
        <w:ind w:left="120" w:firstLine="0"/>
      </w:pPr>
      <w:r>
        <w:rPr>
          <w:b/>
        </w:rPr>
        <w:t xml:space="preserve">“Claim” </w:t>
      </w:r>
      <w:r>
        <w:t>means any claim, demand, action or proceeding;</w:t>
      </w:r>
    </w:p>
    <w:p w:rsidR="00BF2E67" w:rsidRDefault="00BF2E67">
      <w:pPr>
        <w:pStyle w:val="BodyText"/>
        <w:spacing w:before="11"/>
        <w:ind w:left="0" w:firstLine="0"/>
        <w:rPr>
          <w:sz w:val="11"/>
        </w:rPr>
      </w:pPr>
    </w:p>
    <w:p w:rsidR="00BF2E67" w:rsidRDefault="00207386">
      <w:pPr>
        <w:pStyle w:val="BodyText"/>
        <w:spacing w:line="247" w:lineRule="auto"/>
        <w:ind w:left="120" w:right="262" w:firstLine="0"/>
      </w:pPr>
      <w:r>
        <w:rPr>
          <w:b/>
        </w:rPr>
        <w:t xml:space="preserve">“Goods” </w:t>
      </w:r>
      <w:r>
        <w:t>means any item of whatsoever nature which is sold or to be sold by the Seller to the Buyer and includes any future goods to be purchased by the Buyer;</w:t>
      </w:r>
    </w:p>
    <w:p w:rsidR="00BF2E67" w:rsidRDefault="00207386">
      <w:pPr>
        <w:spacing w:line="130" w:lineRule="exact"/>
        <w:ind w:left="120"/>
        <w:rPr>
          <w:sz w:val="12"/>
        </w:rPr>
      </w:pPr>
      <w:r>
        <w:rPr>
          <w:b/>
          <w:sz w:val="12"/>
        </w:rPr>
        <w:t xml:space="preserve">“Insolvency” </w:t>
      </w:r>
      <w:r>
        <w:rPr>
          <w:sz w:val="12"/>
        </w:rPr>
        <w:t>has a comparable meaning to Insolvent;</w:t>
      </w:r>
    </w:p>
    <w:p w:rsidR="00BF2E67" w:rsidRDefault="00207386">
      <w:pPr>
        <w:spacing w:before="1"/>
        <w:ind w:left="120"/>
        <w:rPr>
          <w:sz w:val="12"/>
        </w:rPr>
      </w:pPr>
      <w:r>
        <w:rPr>
          <w:b/>
          <w:sz w:val="12"/>
        </w:rPr>
        <w:t xml:space="preserve">“Insolvent” </w:t>
      </w:r>
      <w:r>
        <w:rPr>
          <w:sz w:val="12"/>
        </w:rPr>
        <w:t>means:</w:t>
      </w:r>
    </w:p>
    <w:p w:rsidR="00BF2E67" w:rsidRDefault="00BF2E67">
      <w:pPr>
        <w:pStyle w:val="BodyText"/>
        <w:spacing w:before="5"/>
        <w:ind w:left="0" w:firstLine="0"/>
        <w:rPr>
          <w:sz w:val="17"/>
        </w:rPr>
      </w:pPr>
    </w:p>
    <w:p w:rsidR="00BF2E67" w:rsidRDefault="00207386">
      <w:pPr>
        <w:pStyle w:val="ListParagraph"/>
        <w:numPr>
          <w:ilvl w:val="0"/>
          <w:numId w:val="19"/>
        </w:numPr>
        <w:tabs>
          <w:tab w:val="left" w:pos="479"/>
          <w:tab w:val="left" w:pos="480"/>
        </w:tabs>
        <w:rPr>
          <w:sz w:val="12"/>
        </w:rPr>
      </w:pPr>
      <w:r>
        <w:rPr>
          <w:sz w:val="12"/>
        </w:rPr>
        <w:t>It is a corporation and is unable to pay its debts when they fall</w:t>
      </w:r>
      <w:r>
        <w:rPr>
          <w:spacing w:val="-14"/>
          <w:sz w:val="12"/>
        </w:rPr>
        <w:t xml:space="preserve"> </w:t>
      </w:r>
      <w:r>
        <w:rPr>
          <w:sz w:val="12"/>
        </w:rPr>
        <w:t>due;</w:t>
      </w:r>
    </w:p>
    <w:p w:rsidR="00BF2E67" w:rsidRDefault="00BF2E67">
      <w:pPr>
        <w:pStyle w:val="BodyText"/>
        <w:spacing w:before="5"/>
        <w:ind w:left="0" w:firstLine="0"/>
        <w:rPr>
          <w:sz w:val="17"/>
        </w:rPr>
      </w:pPr>
    </w:p>
    <w:p w:rsidR="00BF2E67" w:rsidRDefault="00207386">
      <w:pPr>
        <w:pStyle w:val="ListParagraph"/>
        <w:numPr>
          <w:ilvl w:val="0"/>
          <w:numId w:val="19"/>
        </w:numPr>
        <w:tabs>
          <w:tab w:val="left" w:pos="479"/>
          <w:tab w:val="left" w:pos="480"/>
        </w:tabs>
        <w:ind w:right="329"/>
        <w:rPr>
          <w:sz w:val="12"/>
        </w:rPr>
      </w:pPr>
      <w:r>
        <w:rPr>
          <w:sz w:val="12"/>
        </w:rPr>
        <w:t>It</w:t>
      </w:r>
      <w:r>
        <w:rPr>
          <w:spacing w:val="-1"/>
          <w:sz w:val="12"/>
        </w:rPr>
        <w:t xml:space="preserve"> </w:t>
      </w:r>
      <w:r>
        <w:rPr>
          <w:sz w:val="12"/>
        </w:rPr>
        <w:t>is</w:t>
      </w:r>
      <w:r>
        <w:rPr>
          <w:spacing w:val="-4"/>
          <w:sz w:val="12"/>
        </w:rPr>
        <w:t xml:space="preserve"> </w:t>
      </w:r>
      <w:r>
        <w:rPr>
          <w:sz w:val="12"/>
        </w:rPr>
        <w:t>a</w:t>
      </w:r>
      <w:r>
        <w:rPr>
          <w:spacing w:val="-1"/>
          <w:sz w:val="12"/>
        </w:rPr>
        <w:t xml:space="preserve"> </w:t>
      </w:r>
      <w:r>
        <w:rPr>
          <w:sz w:val="12"/>
        </w:rPr>
        <w:t>corporation</w:t>
      </w:r>
      <w:r>
        <w:rPr>
          <w:spacing w:val="-3"/>
          <w:sz w:val="12"/>
        </w:rPr>
        <w:t xml:space="preserve"> </w:t>
      </w:r>
      <w:r>
        <w:rPr>
          <w:sz w:val="12"/>
        </w:rPr>
        <w:t>and</w:t>
      </w:r>
      <w:r>
        <w:rPr>
          <w:spacing w:val="-3"/>
          <w:sz w:val="12"/>
        </w:rPr>
        <w:t xml:space="preserve"> </w:t>
      </w:r>
      <w:r>
        <w:rPr>
          <w:sz w:val="12"/>
        </w:rPr>
        <w:t>is</w:t>
      </w:r>
      <w:r>
        <w:rPr>
          <w:spacing w:val="-4"/>
          <w:sz w:val="12"/>
        </w:rPr>
        <w:t xml:space="preserve"> </w:t>
      </w:r>
      <w:r>
        <w:rPr>
          <w:sz w:val="12"/>
        </w:rPr>
        <w:t>(or</w:t>
      </w:r>
      <w:r>
        <w:rPr>
          <w:spacing w:val="-1"/>
          <w:sz w:val="12"/>
        </w:rPr>
        <w:t xml:space="preserve"> </w:t>
      </w:r>
      <w:r>
        <w:rPr>
          <w:sz w:val="12"/>
        </w:rPr>
        <w:t>states</w:t>
      </w:r>
      <w:r>
        <w:rPr>
          <w:spacing w:val="-1"/>
          <w:sz w:val="12"/>
        </w:rPr>
        <w:t xml:space="preserve"> </w:t>
      </w:r>
      <w:r>
        <w:rPr>
          <w:sz w:val="12"/>
        </w:rPr>
        <w:t>that</w:t>
      </w:r>
      <w:r>
        <w:rPr>
          <w:spacing w:val="-3"/>
          <w:sz w:val="12"/>
        </w:rPr>
        <w:t xml:space="preserve"> </w:t>
      </w:r>
      <w:r>
        <w:rPr>
          <w:sz w:val="12"/>
        </w:rPr>
        <w:t>it</w:t>
      </w:r>
      <w:r>
        <w:rPr>
          <w:spacing w:val="-3"/>
          <w:sz w:val="12"/>
        </w:rPr>
        <w:t xml:space="preserve"> </w:t>
      </w:r>
      <w:r>
        <w:rPr>
          <w:sz w:val="12"/>
        </w:rPr>
        <w:t>is)</w:t>
      </w:r>
      <w:r>
        <w:rPr>
          <w:spacing w:val="-3"/>
          <w:sz w:val="12"/>
        </w:rPr>
        <w:t xml:space="preserve"> </w:t>
      </w:r>
      <w:r>
        <w:rPr>
          <w:sz w:val="12"/>
        </w:rPr>
        <w:t>insolvent</w:t>
      </w:r>
      <w:r>
        <w:rPr>
          <w:spacing w:val="-1"/>
          <w:sz w:val="12"/>
        </w:rPr>
        <w:t xml:space="preserve"> </w:t>
      </w:r>
      <w:r>
        <w:rPr>
          <w:sz w:val="12"/>
        </w:rPr>
        <w:t>under</w:t>
      </w:r>
      <w:r>
        <w:rPr>
          <w:spacing w:val="-1"/>
          <w:sz w:val="12"/>
        </w:rPr>
        <w:t xml:space="preserve"> </w:t>
      </w:r>
      <w:r>
        <w:rPr>
          <w:sz w:val="12"/>
        </w:rPr>
        <w:t>administration</w:t>
      </w:r>
      <w:r>
        <w:rPr>
          <w:spacing w:val="-1"/>
          <w:sz w:val="12"/>
        </w:rPr>
        <w:t xml:space="preserve"> </w:t>
      </w:r>
      <w:r>
        <w:rPr>
          <w:sz w:val="12"/>
        </w:rPr>
        <w:t>or</w:t>
      </w:r>
      <w:r>
        <w:rPr>
          <w:spacing w:val="-3"/>
          <w:sz w:val="12"/>
        </w:rPr>
        <w:t xml:space="preserve"> </w:t>
      </w:r>
      <w:r>
        <w:rPr>
          <w:sz w:val="12"/>
        </w:rPr>
        <w:t>insolvent (each as defined in the Corporations Act 2001</w:t>
      </w:r>
      <w:r>
        <w:rPr>
          <w:spacing w:val="-10"/>
          <w:sz w:val="12"/>
        </w:rPr>
        <w:t xml:space="preserve"> </w:t>
      </w:r>
      <w:r>
        <w:rPr>
          <w:sz w:val="12"/>
        </w:rPr>
        <w:t>(Cth));</w:t>
      </w:r>
    </w:p>
    <w:p w:rsidR="00BF2E67" w:rsidRDefault="00BF2E67">
      <w:pPr>
        <w:pStyle w:val="BodyText"/>
        <w:spacing w:before="4"/>
        <w:ind w:left="0" w:firstLine="0"/>
        <w:rPr>
          <w:sz w:val="17"/>
        </w:rPr>
      </w:pPr>
    </w:p>
    <w:p w:rsidR="00BF2E67" w:rsidRDefault="00207386">
      <w:pPr>
        <w:pStyle w:val="ListParagraph"/>
        <w:numPr>
          <w:ilvl w:val="0"/>
          <w:numId w:val="19"/>
        </w:numPr>
        <w:tabs>
          <w:tab w:val="left" w:pos="479"/>
          <w:tab w:val="left" w:pos="480"/>
        </w:tabs>
        <w:rPr>
          <w:sz w:val="12"/>
        </w:rPr>
      </w:pPr>
      <w:r>
        <w:rPr>
          <w:sz w:val="12"/>
        </w:rPr>
        <w:t>A Liquidation occurs in relation to a</w:t>
      </w:r>
      <w:r>
        <w:rPr>
          <w:spacing w:val="-7"/>
          <w:sz w:val="12"/>
        </w:rPr>
        <w:t xml:space="preserve"> </w:t>
      </w:r>
      <w:r>
        <w:rPr>
          <w:sz w:val="12"/>
        </w:rPr>
        <w:t>person;</w:t>
      </w:r>
    </w:p>
    <w:p w:rsidR="00BF2E67" w:rsidRDefault="00BF2E67">
      <w:pPr>
        <w:pStyle w:val="BodyText"/>
        <w:spacing w:before="5"/>
        <w:ind w:left="0" w:firstLine="0"/>
        <w:rPr>
          <w:sz w:val="17"/>
        </w:rPr>
      </w:pPr>
    </w:p>
    <w:p w:rsidR="00BF2E67" w:rsidRDefault="00207386">
      <w:pPr>
        <w:pStyle w:val="ListParagraph"/>
        <w:numPr>
          <w:ilvl w:val="0"/>
          <w:numId w:val="19"/>
        </w:numPr>
        <w:tabs>
          <w:tab w:val="left" w:pos="479"/>
          <w:tab w:val="left" w:pos="480"/>
        </w:tabs>
        <w:ind w:right="214"/>
        <w:rPr>
          <w:sz w:val="12"/>
        </w:rPr>
      </w:pPr>
      <w:r>
        <w:rPr>
          <w:sz w:val="12"/>
        </w:rPr>
        <w:t>It is subject to any arrangement, assignment, moratorium</w:t>
      </w:r>
      <w:r>
        <w:rPr>
          <w:spacing w:val="-24"/>
          <w:sz w:val="12"/>
        </w:rPr>
        <w:t xml:space="preserve"> </w:t>
      </w:r>
      <w:r>
        <w:rPr>
          <w:sz w:val="12"/>
        </w:rPr>
        <w:t>or composition, protected from creditors under any applicable law or dissolved (in each case, other than to carry out a reconstruction or amalgamation while solvent on terms approved by the</w:t>
      </w:r>
      <w:r>
        <w:rPr>
          <w:spacing w:val="-16"/>
          <w:sz w:val="12"/>
        </w:rPr>
        <w:t xml:space="preserve"> </w:t>
      </w:r>
      <w:r>
        <w:rPr>
          <w:sz w:val="12"/>
        </w:rPr>
        <w:t>Seller);</w:t>
      </w:r>
    </w:p>
    <w:p w:rsidR="00BF2E67" w:rsidRDefault="00BF2E67">
      <w:pPr>
        <w:pStyle w:val="BodyText"/>
        <w:spacing w:before="5"/>
        <w:ind w:left="0" w:firstLine="0"/>
        <w:rPr>
          <w:sz w:val="17"/>
        </w:rPr>
      </w:pPr>
    </w:p>
    <w:p w:rsidR="00BF2E67" w:rsidRDefault="00207386">
      <w:pPr>
        <w:pStyle w:val="ListParagraph"/>
        <w:numPr>
          <w:ilvl w:val="0"/>
          <w:numId w:val="19"/>
        </w:numPr>
        <w:tabs>
          <w:tab w:val="left" w:pos="479"/>
          <w:tab w:val="left" w:pos="480"/>
        </w:tabs>
        <w:ind w:right="259"/>
        <w:rPr>
          <w:sz w:val="12"/>
        </w:rPr>
      </w:pPr>
      <w:r>
        <w:rPr>
          <w:sz w:val="12"/>
        </w:rPr>
        <w:t>An application is made to a court for an order, or an order is made that a corporation be wound up or that a liquidator be appointed to a</w:t>
      </w:r>
      <w:r>
        <w:rPr>
          <w:spacing w:val="-11"/>
          <w:sz w:val="12"/>
        </w:rPr>
        <w:t xml:space="preserve"> </w:t>
      </w:r>
      <w:r>
        <w:rPr>
          <w:sz w:val="12"/>
        </w:rPr>
        <w:t>corporation;</w:t>
      </w:r>
    </w:p>
    <w:p w:rsidR="00BF2E67" w:rsidRDefault="00BF2E67">
      <w:pPr>
        <w:pStyle w:val="BodyText"/>
        <w:spacing w:before="4"/>
        <w:ind w:left="0" w:firstLine="0"/>
        <w:rPr>
          <w:sz w:val="17"/>
        </w:rPr>
      </w:pPr>
    </w:p>
    <w:p w:rsidR="00BF2E67" w:rsidRDefault="00207386">
      <w:pPr>
        <w:pStyle w:val="ListParagraph"/>
        <w:numPr>
          <w:ilvl w:val="0"/>
          <w:numId w:val="19"/>
        </w:numPr>
        <w:tabs>
          <w:tab w:val="left" w:pos="479"/>
          <w:tab w:val="left" w:pos="480"/>
        </w:tabs>
        <w:rPr>
          <w:sz w:val="12"/>
        </w:rPr>
      </w:pPr>
      <w:r>
        <w:rPr>
          <w:sz w:val="12"/>
        </w:rPr>
        <w:t>A creditor’s petition or debtor’s petition is filed against the Buyer;</w:t>
      </w:r>
      <w:r>
        <w:rPr>
          <w:spacing w:val="-17"/>
          <w:sz w:val="12"/>
        </w:rPr>
        <w:t xml:space="preserve"> </w:t>
      </w:r>
      <w:r>
        <w:rPr>
          <w:sz w:val="12"/>
        </w:rPr>
        <w:t>or</w:t>
      </w:r>
    </w:p>
    <w:p w:rsidR="00BF2E67" w:rsidRDefault="00BF2E67">
      <w:pPr>
        <w:pStyle w:val="BodyText"/>
        <w:spacing w:before="5"/>
        <w:ind w:left="0" w:firstLine="0"/>
        <w:rPr>
          <w:sz w:val="17"/>
        </w:rPr>
      </w:pPr>
    </w:p>
    <w:p w:rsidR="00BF2E67" w:rsidRDefault="00207386">
      <w:pPr>
        <w:pStyle w:val="ListParagraph"/>
        <w:numPr>
          <w:ilvl w:val="0"/>
          <w:numId w:val="19"/>
        </w:numPr>
        <w:tabs>
          <w:tab w:val="left" w:pos="479"/>
          <w:tab w:val="left" w:pos="480"/>
        </w:tabs>
        <w:ind w:right="126"/>
        <w:rPr>
          <w:sz w:val="12"/>
        </w:rPr>
      </w:pPr>
      <w:r>
        <w:rPr>
          <w:sz w:val="12"/>
        </w:rPr>
        <w:t>A</w:t>
      </w:r>
      <w:r>
        <w:rPr>
          <w:spacing w:val="-3"/>
          <w:sz w:val="12"/>
        </w:rPr>
        <w:t xml:space="preserve"> </w:t>
      </w:r>
      <w:r>
        <w:rPr>
          <w:sz w:val="12"/>
        </w:rPr>
        <w:t>receiver,</w:t>
      </w:r>
      <w:r>
        <w:rPr>
          <w:spacing w:val="-2"/>
          <w:sz w:val="12"/>
        </w:rPr>
        <w:t xml:space="preserve"> </w:t>
      </w:r>
      <w:r>
        <w:rPr>
          <w:sz w:val="12"/>
        </w:rPr>
        <w:t>manager,</w:t>
      </w:r>
      <w:r>
        <w:rPr>
          <w:spacing w:val="-2"/>
          <w:sz w:val="12"/>
        </w:rPr>
        <w:t xml:space="preserve"> </w:t>
      </w:r>
      <w:r>
        <w:rPr>
          <w:sz w:val="12"/>
        </w:rPr>
        <w:t>trustee,</w:t>
      </w:r>
      <w:r>
        <w:rPr>
          <w:spacing w:val="-4"/>
          <w:sz w:val="12"/>
        </w:rPr>
        <w:t xml:space="preserve"> </w:t>
      </w:r>
      <w:r>
        <w:rPr>
          <w:sz w:val="12"/>
        </w:rPr>
        <w:t>administrator</w:t>
      </w:r>
      <w:r>
        <w:rPr>
          <w:spacing w:val="-4"/>
          <w:sz w:val="12"/>
        </w:rPr>
        <w:t xml:space="preserve"> </w:t>
      </w:r>
      <w:r>
        <w:rPr>
          <w:sz w:val="12"/>
        </w:rPr>
        <w:t>or</w:t>
      </w:r>
      <w:r>
        <w:rPr>
          <w:spacing w:val="-4"/>
          <w:sz w:val="12"/>
        </w:rPr>
        <w:t xml:space="preserve"> </w:t>
      </w:r>
      <w:r>
        <w:rPr>
          <w:sz w:val="12"/>
        </w:rPr>
        <w:t>similar</w:t>
      </w:r>
      <w:r>
        <w:rPr>
          <w:spacing w:val="-2"/>
          <w:sz w:val="12"/>
        </w:rPr>
        <w:t xml:space="preserve"> </w:t>
      </w:r>
      <w:r>
        <w:rPr>
          <w:sz w:val="12"/>
        </w:rPr>
        <w:t>official</w:t>
      </w:r>
      <w:r>
        <w:rPr>
          <w:spacing w:val="-3"/>
          <w:sz w:val="12"/>
        </w:rPr>
        <w:t xml:space="preserve"> </w:t>
      </w:r>
      <w:r>
        <w:rPr>
          <w:spacing w:val="2"/>
          <w:sz w:val="12"/>
        </w:rPr>
        <w:t>is</w:t>
      </w:r>
      <w:r>
        <w:rPr>
          <w:spacing w:val="-2"/>
          <w:sz w:val="12"/>
        </w:rPr>
        <w:t xml:space="preserve"> </w:t>
      </w:r>
      <w:r>
        <w:rPr>
          <w:sz w:val="12"/>
        </w:rPr>
        <w:t>appointed</w:t>
      </w:r>
      <w:r>
        <w:rPr>
          <w:spacing w:val="-4"/>
          <w:sz w:val="12"/>
        </w:rPr>
        <w:t xml:space="preserve"> </w:t>
      </w:r>
      <w:r>
        <w:rPr>
          <w:sz w:val="12"/>
        </w:rPr>
        <w:t>over</w:t>
      </w:r>
      <w:r>
        <w:rPr>
          <w:spacing w:val="-2"/>
          <w:sz w:val="12"/>
        </w:rPr>
        <w:t xml:space="preserve"> </w:t>
      </w:r>
      <w:r>
        <w:rPr>
          <w:sz w:val="12"/>
        </w:rPr>
        <w:t>any</w:t>
      </w:r>
      <w:r>
        <w:rPr>
          <w:spacing w:val="-2"/>
          <w:sz w:val="12"/>
        </w:rPr>
        <w:t xml:space="preserve"> </w:t>
      </w:r>
      <w:r>
        <w:rPr>
          <w:sz w:val="12"/>
        </w:rPr>
        <w:t>or</w:t>
      </w:r>
      <w:r>
        <w:rPr>
          <w:spacing w:val="-4"/>
          <w:sz w:val="12"/>
        </w:rPr>
        <w:t xml:space="preserve"> </w:t>
      </w:r>
      <w:r>
        <w:rPr>
          <w:sz w:val="12"/>
        </w:rPr>
        <w:t>all</w:t>
      </w:r>
      <w:r>
        <w:rPr>
          <w:spacing w:val="-2"/>
          <w:sz w:val="12"/>
        </w:rPr>
        <w:t xml:space="preserve"> </w:t>
      </w:r>
      <w:r>
        <w:rPr>
          <w:sz w:val="12"/>
        </w:rPr>
        <w:t>of the assets or undertaking or a</w:t>
      </w:r>
      <w:r>
        <w:rPr>
          <w:spacing w:val="-3"/>
          <w:sz w:val="12"/>
        </w:rPr>
        <w:t xml:space="preserve"> </w:t>
      </w:r>
      <w:r>
        <w:rPr>
          <w:sz w:val="12"/>
        </w:rPr>
        <w:t>person.</w:t>
      </w:r>
    </w:p>
    <w:p w:rsidR="00BF2E67" w:rsidRDefault="00BF2E67">
      <w:pPr>
        <w:pStyle w:val="BodyText"/>
        <w:spacing w:before="1"/>
        <w:ind w:left="0" w:firstLine="0"/>
        <w:rPr>
          <w:sz w:val="17"/>
        </w:rPr>
      </w:pPr>
    </w:p>
    <w:p w:rsidR="00BF2E67" w:rsidRDefault="00207386">
      <w:pPr>
        <w:pStyle w:val="BodyText"/>
        <w:spacing w:line="278" w:lineRule="auto"/>
        <w:ind w:left="120" w:firstLine="0"/>
      </w:pPr>
      <w:r>
        <w:rPr>
          <w:b/>
        </w:rPr>
        <w:t xml:space="preserve">“Liquidation” </w:t>
      </w:r>
      <w:r>
        <w:t>includes provisional liquidation, administration, receivership, appointment of Controller, compromise, arrangement, amalgamation, reconstruction, winding up, dissolution, assignment for the benefit of creditors, arrangement or compromise with creditors, bankruptcy or death.</w:t>
      </w:r>
    </w:p>
    <w:p w:rsidR="00BF2E67" w:rsidRDefault="00207386">
      <w:pPr>
        <w:pStyle w:val="BodyText"/>
        <w:spacing w:line="280" w:lineRule="auto"/>
        <w:ind w:left="120" w:firstLine="0"/>
      </w:pPr>
      <w:r>
        <w:rPr>
          <w:b/>
        </w:rPr>
        <w:t xml:space="preserve">“Loss” </w:t>
      </w:r>
      <w:r>
        <w:t>means any expense, cost or damage of any kind and includes Consequential Loss and a fine or penalty imposed by a statutory or other authority.</w:t>
      </w:r>
    </w:p>
    <w:p w:rsidR="00BF2E67" w:rsidRDefault="00207386">
      <w:pPr>
        <w:pStyle w:val="BodyText"/>
        <w:spacing w:line="278" w:lineRule="auto"/>
        <w:ind w:left="120" w:firstLine="0"/>
      </w:pPr>
      <w:r>
        <w:rPr>
          <w:b/>
        </w:rPr>
        <w:t xml:space="preserve">“Moneys” </w:t>
      </w:r>
      <w:r>
        <w:t>means any and all moneys advanced by the Seller to the Buyer on credit terms from time to time pursuant to any Credit Agreement and includes all legal fees and interest incurred by the Seller in recovering any and all money advanced from the Seller to the Buyer.</w:t>
      </w:r>
    </w:p>
    <w:p w:rsidR="00BF2E67" w:rsidRDefault="00207386">
      <w:pPr>
        <w:pStyle w:val="BodyText"/>
        <w:spacing w:line="278" w:lineRule="auto"/>
        <w:ind w:left="120" w:firstLine="0"/>
      </w:pPr>
      <w:r>
        <w:rPr>
          <w:b/>
        </w:rPr>
        <w:t xml:space="preserve">“Person” </w:t>
      </w:r>
      <w:r>
        <w:t>includes an individual, a body politic, a corporation, an association (incorporated or unincorporated), a statutory authority, a trust of any form or structure, a partnership, and any other authority or persons identified as the Buyer.</w:t>
      </w:r>
    </w:p>
    <w:p w:rsidR="00BF2E67" w:rsidRDefault="00207386">
      <w:pPr>
        <w:spacing w:line="133" w:lineRule="exact"/>
        <w:ind w:left="120"/>
        <w:rPr>
          <w:sz w:val="12"/>
        </w:rPr>
      </w:pPr>
      <w:r>
        <w:rPr>
          <w:b/>
          <w:sz w:val="12"/>
        </w:rPr>
        <w:t xml:space="preserve">“PPSA” </w:t>
      </w:r>
      <w:r>
        <w:rPr>
          <w:sz w:val="12"/>
        </w:rPr>
        <w:t xml:space="preserve">means the </w:t>
      </w:r>
      <w:r>
        <w:rPr>
          <w:i/>
          <w:sz w:val="12"/>
        </w:rPr>
        <w:t xml:space="preserve">Personal Property Securities Act 2009 </w:t>
      </w:r>
      <w:r>
        <w:rPr>
          <w:sz w:val="12"/>
        </w:rPr>
        <w:t>as amended from time to time;</w:t>
      </w:r>
    </w:p>
    <w:p w:rsidR="00BF2E67" w:rsidRDefault="00207386">
      <w:pPr>
        <w:pStyle w:val="BodyText"/>
        <w:spacing w:before="8" w:line="280" w:lineRule="auto"/>
        <w:ind w:left="120" w:right="108" w:firstLine="0"/>
      </w:pPr>
      <w:r>
        <w:rPr>
          <w:b/>
        </w:rPr>
        <w:t xml:space="preserve">“PPS Register” </w:t>
      </w:r>
      <w:r>
        <w:t>means the Personal Property Securities Register established under section 146 of the PPSA;</w:t>
      </w:r>
    </w:p>
    <w:p w:rsidR="00BF2E67" w:rsidRDefault="00207386">
      <w:pPr>
        <w:spacing w:line="280" w:lineRule="auto"/>
        <w:ind w:left="120" w:right="169"/>
        <w:rPr>
          <w:sz w:val="12"/>
        </w:rPr>
      </w:pPr>
      <w:r>
        <w:rPr>
          <w:b/>
          <w:sz w:val="12"/>
        </w:rPr>
        <w:t xml:space="preserve">“Purchase Money Security Interest” </w:t>
      </w:r>
      <w:r>
        <w:rPr>
          <w:sz w:val="12"/>
        </w:rPr>
        <w:t>(“PMSI”) has the same meaning as that given by section 14 of the PPSA.</w:t>
      </w:r>
    </w:p>
    <w:p w:rsidR="00BF2E67" w:rsidRDefault="00207386">
      <w:pPr>
        <w:pStyle w:val="BodyText"/>
        <w:spacing w:line="278" w:lineRule="auto"/>
        <w:ind w:left="120" w:right="55" w:firstLine="0"/>
      </w:pPr>
      <w:r>
        <w:rPr>
          <w:b/>
        </w:rPr>
        <w:t xml:space="preserve">“Sales Terms and Conditions” </w:t>
      </w:r>
      <w:r>
        <w:t>means any terms and conditions of quotation and supply, however described, notified by the Credit Provider to the Customer (whether on an invoice, quote, website, docket or otherwise) and as varied from time to time.</w:t>
      </w:r>
    </w:p>
    <w:p w:rsidR="00BF2E67" w:rsidRDefault="00207386">
      <w:pPr>
        <w:spacing w:line="133" w:lineRule="exact"/>
        <w:ind w:left="120"/>
        <w:rPr>
          <w:sz w:val="12"/>
        </w:rPr>
      </w:pPr>
      <w:r>
        <w:rPr>
          <w:b/>
          <w:sz w:val="12"/>
        </w:rPr>
        <w:t xml:space="preserve">“Security Interest” </w:t>
      </w:r>
      <w:r>
        <w:rPr>
          <w:sz w:val="12"/>
        </w:rPr>
        <w:t>has the meaning given under the PPSA;</w:t>
      </w:r>
    </w:p>
    <w:p w:rsidR="00BF2E67" w:rsidRDefault="00207386">
      <w:pPr>
        <w:pStyle w:val="BodyText"/>
        <w:spacing w:before="13" w:line="278" w:lineRule="auto"/>
        <w:ind w:left="119" w:firstLine="0"/>
      </w:pPr>
      <w:r>
        <w:t>Words importing the singular number shall be deemed to include the plural and vice versa. Words importing the male gender shall be deemed to include the female and neutral gender and vice versa;</w:t>
      </w:r>
    </w:p>
    <w:p w:rsidR="00BF2E67" w:rsidRDefault="00207386">
      <w:pPr>
        <w:pStyle w:val="BodyText"/>
        <w:spacing w:line="271" w:lineRule="auto"/>
        <w:ind w:left="119" w:right="155" w:firstLine="0"/>
      </w:pPr>
      <w:r>
        <w:t>The headings in these terms and conditions are provided for convenience only and do not affect the interpretation thereof.A reference to “</w:t>
      </w:r>
      <w:r>
        <w:rPr>
          <w:b/>
        </w:rPr>
        <w:t>dollar</w:t>
      </w:r>
      <w:r>
        <w:t>” or “</w:t>
      </w:r>
      <w:r>
        <w:rPr>
          <w:b/>
        </w:rPr>
        <w:t>$</w:t>
      </w:r>
      <w:r>
        <w:t>” is to an amount in Australian currency.</w:t>
      </w:r>
    </w:p>
    <w:p w:rsidR="00BF2E67" w:rsidRDefault="00207386">
      <w:pPr>
        <w:pStyle w:val="Heading4"/>
        <w:numPr>
          <w:ilvl w:val="0"/>
          <w:numId w:val="21"/>
        </w:numPr>
        <w:tabs>
          <w:tab w:val="left" w:pos="479"/>
          <w:tab w:val="left" w:pos="480"/>
        </w:tabs>
        <w:spacing w:line="240" w:lineRule="auto"/>
      </w:pPr>
      <w:r>
        <w:t>STRUCTURE OF THESE CREDIT AGREEMENT TERMS AND</w:t>
      </w:r>
      <w:r>
        <w:rPr>
          <w:spacing w:val="-7"/>
        </w:rPr>
        <w:t xml:space="preserve"> </w:t>
      </w:r>
      <w:r>
        <w:t>CONDITIONS</w:t>
      </w:r>
    </w:p>
    <w:p w:rsidR="00BF2E67" w:rsidRDefault="00207386">
      <w:pPr>
        <w:pStyle w:val="ListParagraph"/>
        <w:numPr>
          <w:ilvl w:val="0"/>
          <w:numId w:val="18"/>
        </w:numPr>
        <w:tabs>
          <w:tab w:val="left" w:pos="547"/>
          <w:tab w:val="left" w:pos="548"/>
        </w:tabs>
        <w:spacing w:before="23" w:line="276" w:lineRule="auto"/>
        <w:ind w:right="84" w:hanging="427"/>
        <w:rPr>
          <w:sz w:val="12"/>
        </w:rPr>
      </w:pPr>
      <w:r>
        <w:rPr>
          <w:sz w:val="12"/>
        </w:rPr>
        <w:t>These</w:t>
      </w:r>
      <w:r>
        <w:rPr>
          <w:spacing w:val="-2"/>
          <w:sz w:val="12"/>
        </w:rPr>
        <w:t xml:space="preserve"> </w:t>
      </w:r>
      <w:r>
        <w:rPr>
          <w:sz w:val="12"/>
        </w:rPr>
        <w:t>Credit</w:t>
      </w:r>
      <w:r>
        <w:rPr>
          <w:spacing w:val="-2"/>
          <w:sz w:val="12"/>
        </w:rPr>
        <w:t xml:space="preserve"> </w:t>
      </w:r>
      <w:r>
        <w:rPr>
          <w:sz w:val="12"/>
        </w:rPr>
        <w:t>Agreement</w:t>
      </w:r>
      <w:r>
        <w:rPr>
          <w:spacing w:val="-2"/>
          <w:sz w:val="12"/>
        </w:rPr>
        <w:t xml:space="preserve"> </w:t>
      </w:r>
      <w:r>
        <w:rPr>
          <w:sz w:val="12"/>
        </w:rPr>
        <w:t>Terms</w:t>
      </w:r>
      <w:r>
        <w:rPr>
          <w:spacing w:val="-2"/>
          <w:sz w:val="12"/>
        </w:rPr>
        <w:t xml:space="preserve"> </w:t>
      </w:r>
      <w:r>
        <w:rPr>
          <w:sz w:val="12"/>
        </w:rPr>
        <w:t>and</w:t>
      </w:r>
      <w:r>
        <w:rPr>
          <w:spacing w:val="-2"/>
          <w:sz w:val="12"/>
        </w:rPr>
        <w:t xml:space="preserve"> </w:t>
      </w:r>
      <w:r>
        <w:rPr>
          <w:sz w:val="12"/>
        </w:rPr>
        <w:t>Conditions</w:t>
      </w:r>
      <w:r>
        <w:rPr>
          <w:spacing w:val="-2"/>
          <w:sz w:val="12"/>
        </w:rPr>
        <w:t xml:space="preserve"> </w:t>
      </w:r>
      <w:r>
        <w:rPr>
          <w:sz w:val="12"/>
        </w:rPr>
        <w:t>are</w:t>
      </w:r>
      <w:r>
        <w:rPr>
          <w:spacing w:val="-4"/>
          <w:sz w:val="12"/>
        </w:rPr>
        <w:t xml:space="preserve"> </w:t>
      </w:r>
      <w:r>
        <w:rPr>
          <w:sz w:val="12"/>
        </w:rPr>
        <w:t>intended</w:t>
      </w:r>
      <w:r>
        <w:rPr>
          <w:spacing w:val="-2"/>
          <w:sz w:val="12"/>
        </w:rPr>
        <w:t xml:space="preserve"> </w:t>
      </w:r>
      <w:r>
        <w:rPr>
          <w:sz w:val="12"/>
        </w:rPr>
        <w:t>to</w:t>
      </w:r>
      <w:r>
        <w:rPr>
          <w:spacing w:val="-4"/>
          <w:sz w:val="12"/>
        </w:rPr>
        <w:t xml:space="preserve"> </w:t>
      </w:r>
      <w:r>
        <w:rPr>
          <w:sz w:val="12"/>
        </w:rPr>
        <w:t>regulate</w:t>
      </w:r>
      <w:r>
        <w:rPr>
          <w:spacing w:val="-2"/>
          <w:sz w:val="12"/>
        </w:rPr>
        <w:t xml:space="preserve"> </w:t>
      </w:r>
      <w:r>
        <w:rPr>
          <w:sz w:val="12"/>
        </w:rPr>
        <w:t>the</w:t>
      </w:r>
      <w:r>
        <w:rPr>
          <w:spacing w:val="-4"/>
          <w:sz w:val="12"/>
        </w:rPr>
        <w:t xml:space="preserve"> </w:t>
      </w:r>
      <w:r>
        <w:rPr>
          <w:sz w:val="12"/>
        </w:rPr>
        <w:t>trading</w:t>
      </w:r>
      <w:r>
        <w:rPr>
          <w:spacing w:val="-2"/>
          <w:sz w:val="12"/>
        </w:rPr>
        <w:t xml:space="preserve"> </w:t>
      </w:r>
      <w:r>
        <w:rPr>
          <w:sz w:val="12"/>
        </w:rPr>
        <w:t>terms between the Credit Provider and the Customer, including the line of credit and the extension of credit in connection with the supply of Goods by the Credit Provider to the Customer.</w:t>
      </w:r>
    </w:p>
    <w:p w:rsidR="00BF2E67" w:rsidRDefault="00207386">
      <w:pPr>
        <w:pStyle w:val="ListParagraph"/>
        <w:numPr>
          <w:ilvl w:val="0"/>
          <w:numId w:val="18"/>
        </w:numPr>
        <w:tabs>
          <w:tab w:val="left" w:pos="547"/>
          <w:tab w:val="left" w:pos="548"/>
        </w:tabs>
        <w:spacing w:line="276" w:lineRule="auto"/>
        <w:ind w:right="255" w:hanging="427"/>
        <w:rPr>
          <w:sz w:val="12"/>
        </w:rPr>
      </w:pPr>
      <w:r>
        <w:rPr>
          <w:sz w:val="12"/>
        </w:rPr>
        <w:br w:type="column"/>
        <w:t xml:space="preserve">These Credit Agreement Terms and Conditions set out in </w:t>
      </w:r>
      <w:r>
        <w:rPr>
          <w:b/>
          <w:sz w:val="12"/>
        </w:rPr>
        <w:t xml:space="preserve">Part A </w:t>
      </w:r>
      <w:r>
        <w:rPr>
          <w:sz w:val="12"/>
        </w:rPr>
        <w:t>of this document are incorporated by reference as part of the Sales Terms and Conditions. These Credit Agreement Terms and Conditions are legally binding between the Credit Provider (“Seller”) and the Customer (“Buyer”) and should be read together with the Sales Terms and Conditions. To the extent of any inconsistency, the Sales Terms and Conditions prevail over these Credit Agreement Terms and</w:t>
      </w:r>
      <w:r>
        <w:rPr>
          <w:spacing w:val="-2"/>
          <w:sz w:val="12"/>
        </w:rPr>
        <w:t xml:space="preserve"> </w:t>
      </w:r>
      <w:r>
        <w:rPr>
          <w:sz w:val="12"/>
        </w:rPr>
        <w:t>Conditions.</w:t>
      </w:r>
    </w:p>
    <w:p w:rsidR="00BF2E67" w:rsidRDefault="00207386">
      <w:pPr>
        <w:pStyle w:val="ListParagraph"/>
        <w:numPr>
          <w:ilvl w:val="0"/>
          <w:numId w:val="18"/>
        </w:numPr>
        <w:tabs>
          <w:tab w:val="left" w:pos="547"/>
          <w:tab w:val="left" w:pos="548"/>
        </w:tabs>
        <w:spacing w:line="276" w:lineRule="auto"/>
        <w:ind w:right="112" w:hanging="427"/>
        <w:rPr>
          <w:sz w:val="12"/>
        </w:rPr>
      </w:pPr>
      <w:r>
        <w:rPr>
          <w:sz w:val="12"/>
        </w:rPr>
        <w:t xml:space="preserve">The terms set out in </w:t>
      </w:r>
      <w:r>
        <w:rPr>
          <w:b/>
          <w:sz w:val="12"/>
        </w:rPr>
        <w:t xml:space="preserve">Part B </w:t>
      </w:r>
      <w:r>
        <w:rPr>
          <w:sz w:val="12"/>
        </w:rPr>
        <w:t>of this Credit Agreement Terms and Conditions form an agreement between the Customer and the Credit Provider. Those terms are legally binding between the Customer and the Credit Provider. The Credit Provider in its sole discretion</w:t>
      </w:r>
      <w:r>
        <w:rPr>
          <w:spacing w:val="-2"/>
          <w:sz w:val="12"/>
        </w:rPr>
        <w:t xml:space="preserve"> </w:t>
      </w:r>
      <w:r>
        <w:rPr>
          <w:sz w:val="12"/>
        </w:rPr>
        <w:t>may</w:t>
      </w:r>
      <w:r>
        <w:rPr>
          <w:spacing w:val="-2"/>
          <w:sz w:val="12"/>
        </w:rPr>
        <w:t xml:space="preserve"> </w:t>
      </w:r>
      <w:r>
        <w:rPr>
          <w:sz w:val="12"/>
        </w:rPr>
        <w:t>determine</w:t>
      </w:r>
      <w:r>
        <w:rPr>
          <w:spacing w:val="-2"/>
          <w:sz w:val="12"/>
        </w:rPr>
        <w:t xml:space="preserve"> </w:t>
      </w:r>
      <w:r>
        <w:rPr>
          <w:sz w:val="12"/>
        </w:rPr>
        <w:t>whether</w:t>
      </w:r>
      <w:r>
        <w:rPr>
          <w:spacing w:val="-2"/>
          <w:sz w:val="12"/>
        </w:rPr>
        <w:t xml:space="preserve"> </w:t>
      </w:r>
      <w:r>
        <w:rPr>
          <w:sz w:val="12"/>
        </w:rPr>
        <w:t>or</w:t>
      </w:r>
      <w:r>
        <w:rPr>
          <w:spacing w:val="-4"/>
          <w:sz w:val="12"/>
        </w:rPr>
        <w:t xml:space="preserve"> </w:t>
      </w:r>
      <w:r>
        <w:rPr>
          <w:sz w:val="12"/>
        </w:rPr>
        <w:t>not</w:t>
      </w:r>
      <w:r>
        <w:rPr>
          <w:spacing w:val="-4"/>
          <w:sz w:val="12"/>
        </w:rPr>
        <w:t xml:space="preserve"> </w:t>
      </w:r>
      <w:r>
        <w:rPr>
          <w:sz w:val="12"/>
        </w:rPr>
        <w:t>it</w:t>
      </w:r>
      <w:r>
        <w:rPr>
          <w:spacing w:val="-2"/>
          <w:sz w:val="12"/>
        </w:rPr>
        <w:t xml:space="preserve"> </w:t>
      </w:r>
      <w:r>
        <w:rPr>
          <w:sz w:val="12"/>
        </w:rPr>
        <w:t>will</w:t>
      </w:r>
      <w:r>
        <w:rPr>
          <w:spacing w:val="-2"/>
          <w:sz w:val="12"/>
        </w:rPr>
        <w:t xml:space="preserve"> </w:t>
      </w:r>
      <w:r>
        <w:rPr>
          <w:sz w:val="12"/>
        </w:rPr>
        <w:t>require</w:t>
      </w:r>
      <w:r>
        <w:rPr>
          <w:spacing w:val="-4"/>
          <w:sz w:val="12"/>
        </w:rPr>
        <w:t xml:space="preserve"> </w:t>
      </w:r>
      <w:r>
        <w:rPr>
          <w:sz w:val="12"/>
        </w:rPr>
        <w:t>the</w:t>
      </w:r>
      <w:r>
        <w:rPr>
          <w:spacing w:val="-2"/>
          <w:sz w:val="12"/>
        </w:rPr>
        <w:t xml:space="preserve"> </w:t>
      </w:r>
      <w:r>
        <w:rPr>
          <w:sz w:val="12"/>
        </w:rPr>
        <w:t>Customer</w:t>
      </w:r>
      <w:r>
        <w:rPr>
          <w:spacing w:val="-2"/>
          <w:sz w:val="12"/>
        </w:rPr>
        <w:t xml:space="preserve"> </w:t>
      </w:r>
      <w:r>
        <w:rPr>
          <w:sz w:val="12"/>
        </w:rPr>
        <w:t>to</w:t>
      </w:r>
      <w:r>
        <w:rPr>
          <w:spacing w:val="-2"/>
          <w:sz w:val="12"/>
        </w:rPr>
        <w:t xml:space="preserve"> </w:t>
      </w:r>
      <w:r>
        <w:rPr>
          <w:sz w:val="12"/>
        </w:rPr>
        <w:t>enter</w:t>
      </w:r>
      <w:r>
        <w:rPr>
          <w:spacing w:val="-4"/>
          <w:sz w:val="12"/>
        </w:rPr>
        <w:t xml:space="preserve"> </w:t>
      </w:r>
      <w:r>
        <w:rPr>
          <w:sz w:val="12"/>
        </w:rPr>
        <w:t>in</w:t>
      </w:r>
      <w:r>
        <w:rPr>
          <w:spacing w:val="-2"/>
          <w:sz w:val="12"/>
        </w:rPr>
        <w:t xml:space="preserve"> </w:t>
      </w:r>
      <w:r>
        <w:rPr>
          <w:sz w:val="12"/>
        </w:rPr>
        <w:t>to</w:t>
      </w:r>
      <w:r>
        <w:rPr>
          <w:spacing w:val="-2"/>
          <w:sz w:val="12"/>
        </w:rPr>
        <w:t xml:space="preserve"> </w:t>
      </w:r>
      <w:r>
        <w:rPr>
          <w:sz w:val="12"/>
        </w:rPr>
        <w:t>Part</w:t>
      </w:r>
      <w:r>
        <w:rPr>
          <w:spacing w:val="-2"/>
          <w:sz w:val="12"/>
        </w:rPr>
        <w:t xml:space="preserve"> </w:t>
      </w:r>
      <w:r>
        <w:rPr>
          <w:sz w:val="12"/>
        </w:rPr>
        <w:t>B</w:t>
      </w:r>
      <w:r>
        <w:rPr>
          <w:spacing w:val="-3"/>
          <w:sz w:val="12"/>
        </w:rPr>
        <w:t xml:space="preserve"> </w:t>
      </w:r>
      <w:r>
        <w:rPr>
          <w:sz w:val="12"/>
        </w:rPr>
        <w:t>of this Credit</w:t>
      </w:r>
      <w:r>
        <w:rPr>
          <w:spacing w:val="-1"/>
          <w:sz w:val="12"/>
        </w:rPr>
        <w:t xml:space="preserve"> </w:t>
      </w:r>
      <w:r>
        <w:rPr>
          <w:sz w:val="12"/>
        </w:rPr>
        <w:t>Agreement.</w:t>
      </w:r>
    </w:p>
    <w:p w:rsidR="00BF2E67" w:rsidRDefault="00207386">
      <w:pPr>
        <w:pStyle w:val="Heading4"/>
        <w:numPr>
          <w:ilvl w:val="0"/>
          <w:numId w:val="21"/>
        </w:numPr>
        <w:tabs>
          <w:tab w:val="left" w:pos="480"/>
          <w:tab w:val="left" w:pos="481"/>
        </w:tabs>
        <w:spacing w:line="137" w:lineRule="exact"/>
      </w:pPr>
      <w:r>
        <w:t>THIS CREDIT AGREEMENT</w:t>
      </w:r>
    </w:p>
    <w:p w:rsidR="00BF2E67" w:rsidRDefault="00207386">
      <w:pPr>
        <w:pStyle w:val="BodyText"/>
        <w:tabs>
          <w:tab w:val="left" w:pos="480"/>
        </w:tabs>
        <w:spacing w:before="20" w:line="276" w:lineRule="auto"/>
        <w:ind w:right="107" w:hanging="361"/>
      </w:pPr>
      <w:r>
        <w:t>(a)</w:t>
      </w:r>
      <w:r>
        <w:tab/>
        <w:t>The</w:t>
      </w:r>
      <w:r>
        <w:rPr>
          <w:spacing w:val="-2"/>
        </w:rPr>
        <w:t xml:space="preserve"> </w:t>
      </w:r>
      <w:r>
        <w:t>Customer</w:t>
      </w:r>
      <w:r>
        <w:rPr>
          <w:spacing w:val="-2"/>
        </w:rPr>
        <w:t xml:space="preserve"> </w:t>
      </w:r>
      <w:r>
        <w:t>has</w:t>
      </w:r>
      <w:r>
        <w:rPr>
          <w:spacing w:val="-2"/>
        </w:rPr>
        <w:t xml:space="preserve"> </w:t>
      </w:r>
      <w:r>
        <w:t>read</w:t>
      </w:r>
      <w:r>
        <w:rPr>
          <w:spacing w:val="-2"/>
        </w:rPr>
        <w:t xml:space="preserve"> </w:t>
      </w:r>
      <w:r>
        <w:t>and</w:t>
      </w:r>
      <w:r>
        <w:rPr>
          <w:spacing w:val="-4"/>
        </w:rPr>
        <w:t xml:space="preserve"> </w:t>
      </w:r>
      <w:r>
        <w:t>understood,</w:t>
      </w:r>
      <w:r>
        <w:rPr>
          <w:spacing w:val="-4"/>
        </w:rPr>
        <w:t xml:space="preserve"> </w:t>
      </w:r>
      <w:r>
        <w:t>and</w:t>
      </w:r>
      <w:r>
        <w:rPr>
          <w:spacing w:val="-4"/>
        </w:rPr>
        <w:t xml:space="preserve"> </w:t>
      </w:r>
      <w:r>
        <w:t>agrees</w:t>
      </w:r>
      <w:r>
        <w:rPr>
          <w:spacing w:val="-2"/>
        </w:rPr>
        <w:t xml:space="preserve"> </w:t>
      </w:r>
      <w:r>
        <w:t>to,</w:t>
      </w:r>
      <w:r>
        <w:rPr>
          <w:spacing w:val="-2"/>
        </w:rPr>
        <w:t xml:space="preserve"> </w:t>
      </w:r>
      <w:r>
        <w:t>these</w:t>
      </w:r>
      <w:r>
        <w:rPr>
          <w:spacing w:val="-4"/>
        </w:rPr>
        <w:t xml:space="preserve"> </w:t>
      </w:r>
      <w:r>
        <w:t>Credit</w:t>
      </w:r>
      <w:r>
        <w:rPr>
          <w:spacing w:val="-2"/>
        </w:rPr>
        <w:t xml:space="preserve"> </w:t>
      </w:r>
      <w:r>
        <w:t>Agreement</w:t>
      </w:r>
      <w:r>
        <w:rPr>
          <w:spacing w:val="-2"/>
        </w:rPr>
        <w:t xml:space="preserve"> </w:t>
      </w:r>
      <w:r>
        <w:t>Terms</w:t>
      </w:r>
      <w:r>
        <w:rPr>
          <w:spacing w:val="-2"/>
        </w:rPr>
        <w:t xml:space="preserve"> </w:t>
      </w:r>
      <w:r>
        <w:t>and Conditions for the operation, establishment and use of a business credit account with the Credit Provider. The execution of the application on pages one (1) and two (2) of this document constitutes an offer by the Customer to acquire and use an account on the terms and conditions set out in these Credit Agreement Terms and Conditions. If the Credit Provider approves the application, such approval will constitute acceptance of the offer and will create a contract between the Credit Provider and the Customer on these Credit Agreement Terms and</w:t>
      </w:r>
      <w:r>
        <w:rPr>
          <w:spacing w:val="-1"/>
        </w:rPr>
        <w:t xml:space="preserve"> </w:t>
      </w:r>
      <w:r>
        <w:t>Conditions.</w:t>
      </w:r>
    </w:p>
    <w:p w:rsidR="00BF2E67" w:rsidRDefault="00207386">
      <w:pPr>
        <w:pStyle w:val="Heading4"/>
        <w:spacing w:line="136" w:lineRule="exact"/>
        <w:ind w:left="120" w:firstLine="0"/>
      </w:pPr>
      <w:r>
        <w:rPr>
          <w:u w:val="single"/>
        </w:rPr>
        <w:t>PART A</w:t>
      </w:r>
    </w:p>
    <w:p w:rsidR="00BF2E67" w:rsidRDefault="00207386">
      <w:pPr>
        <w:pStyle w:val="ListParagraph"/>
        <w:numPr>
          <w:ilvl w:val="0"/>
          <w:numId w:val="21"/>
        </w:numPr>
        <w:tabs>
          <w:tab w:val="left" w:pos="480"/>
          <w:tab w:val="left" w:pos="481"/>
        </w:tabs>
        <w:spacing w:before="21"/>
        <w:rPr>
          <w:b/>
          <w:sz w:val="12"/>
        </w:rPr>
      </w:pPr>
      <w:r>
        <w:rPr>
          <w:b/>
          <w:sz w:val="12"/>
        </w:rPr>
        <w:t>CREDIT</w:t>
      </w:r>
      <w:r>
        <w:rPr>
          <w:b/>
          <w:spacing w:val="1"/>
          <w:sz w:val="12"/>
        </w:rPr>
        <w:t xml:space="preserve"> </w:t>
      </w:r>
      <w:r>
        <w:rPr>
          <w:b/>
          <w:sz w:val="12"/>
        </w:rPr>
        <w:t>ENQUIRIES</w:t>
      </w:r>
    </w:p>
    <w:p w:rsidR="00BF2E67" w:rsidRDefault="00207386">
      <w:pPr>
        <w:pStyle w:val="ListParagraph"/>
        <w:numPr>
          <w:ilvl w:val="0"/>
          <w:numId w:val="17"/>
        </w:numPr>
        <w:tabs>
          <w:tab w:val="left" w:pos="480"/>
          <w:tab w:val="left" w:pos="481"/>
        </w:tabs>
        <w:spacing w:before="25" w:line="276" w:lineRule="auto"/>
        <w:ind w:right="198" w:hanging="360"/>
        <w:rPr>
          <w:sz w:val="12"/>
        </w:rPr>
      </w:pPr>
      <w:r>
        <w:rPr>
          <w:sz w:val="12"/>
        </w:rPr>
        <w:t>For the purpose of considering this application, and at any time during the term of this Credit Agreement, the Customer authorises the Credit Provider to make such enquiries</w:t>
      </w:r>
      <w:r>
        <w:rPr>
          <w:spacing w:val="-24"/>
          <w:sz w:val="12"/>
        </w:rPr>
        <w:t xml:space="preserve"> </w:t>
      </w:r>
      <w:r>
        <w:rPr>
          <w:sz w:val="12"/>
        </w:rPr>
        <w:t>as the Credit Provider may require to be satisfied as to the creditworthiness of the</w:t>
      </w:r>
      <w:r>
        <w:rPr>
          <w:spacing w:val="-23"/>
          <w:sz w:val="12"/>
        </w:rPr>
        <w:t xml:space="preserve"> </w:t>
      </w:r>
      <w:r>
        <w:rPr>
          <w:sz w:val="12"/>
        </w:rPr>
        <w:t>Customer.</w:t>
      </w:r>
    </w:p>
    <w:p w:rsidR="00BF2E67" w:rsidRDefault="00207386">
      <w:pPr>
        <w:pStyle w:val="ListParagraph"/>
        <w:numPr>
          <w:ilvl w:val="0"/>
          <w:numId w:val="17"/>
        </w:numPr>
        <w:tabs>
          <w:tab w:val="left" w:pos="480"/>
          <w:tab w:val="left" w:pos="481"/>
        </w:tabs>
        <w:spacing w:line="276" w:lineRule="auto"/>
        <w:ind w:right="107" w:hanging="360"/>
        <w:rPr>
          <w:sz w:val="12"/>
        </w:rPr>
      </w:pPr>
      <w:r>
        <w:rPr>
          <w:sz w:val="12"/>
        </w:rPr>
        <w:t>The Customer agrees to provide signed written authorities addressed to the Customer’s banker</w:t>
      </w:r>
      <w:r>
        <w:rPr>
          <w:spacing w:val="-2"/>
          <w:sz w:val="12"/>
        </w:rPr>
        <w:t xml:space="preserve"> </w:t>
      </w:r>
      <w:r>
        <w:rPr>
          <w:sz w:val="12"/>
        </w:rPr>
        <w:t>or</w:t>
      </w:r>
      <w:r>
        <w:rPr>
          <w:spacing w:val="-2"/>
          <w:sz w:val="12"/>
        </w:rPr>
        <w:t xml:space="preserve"> </w:t>
      </w:r>
      <w:r>
        <w:rPr>
          <w:sz w:val="12"/>
        </w:rPr>
        <w:t>other</w:t>
      </w:r>
      <w:r>
        <w:rPr>
          <w:spacing w:val="-2"/>
          <w:sz w:val="12"/>
        </w:rPr>
        <w:t xml:space="preserve"> </w:t>
      </w:r>
      <w:r>
        <w:rPr>
          <w:sz w:val="12"/>
        </w:rPr>
        <w:t>credit</w:t>
      </w:r>
      <w:r>
        <w:rPr>
          <w:spacing w:val="-2"/>
          <w:sz w:val="12"/>
        </w:rPr>
        <w:t xml:space="preserve"> </w:t>
      </w:r>
      <w:r>
        <w:rPr>
          <w:sz w:val="12"/>
        </w:rPr>
        <w:t>providers,</w:t>
      </w:r>
      <w:r>
        <w:rPr>
          <w:spacing w:val="-2"/>
          <w:sz w:val="12"/>
        </w:rPr>
        <w:t xml:space="preserve"> </w:t>
      </w:r>
      <w:r>
        <w:rPr>
          <w:sz w:val="12"/>
        </w:rPr>
        <w:t>credit</w:t>
      </w:r>
      <w:r>
        <w:rPr>
          <w:spacing w:val="-2"/>
          <w:sz w:val="12"/>
        </w:rPr>
        <w:t xml:space="preserve"> </w:t>
      </w:r>
      <w:r>
        <w:rPr>
          <w:sz w:val="12"/>
        </w:rPr>
        <w:t>bureau</w:t>
      </w:r>
      <w:r>
        <w:rPr>
          <w:spacing w:val="-4"/>
          <w:sz w:val="12"/>
        </w:rPr>
        <w:t xml:space="preserve"> </w:t>
      </w:r>
      <w:r>
        <w:rPr>
          <w:sz w:val="12"/>
        </w:rPr>
        <w:t>or</w:t>
      </w:r>
      <w:r>
        <w:rPr>
          <w:spacing w:val="-2"/>
          <w:sz w:val="12"/>
        </w:rPr>
        <w:t xml:space="preserve"> </w:t>
      </w:r>
      <w:r>
        <w:rPr>
          <w:sz w:val="12"/>
        </w:rPr>
        <w:t>mercantile</w:t>
      </w:r>
      <w:r>
        <w:rPr>
          <w:spacing w:val="-2"/>
          <w:sz w:val="12"/>
        </w:rPr>
        <w:t xml:space="preserve"> </w:t>
      </w:r>
      <w:r>
        <w:rPr>
          <w:sz w:val="12"/>
        </w:rPr>
        <w:t>agencies</w:t>
      </w:r>
      <w:r>
        <w:rPr>
          <w:spacing w:val="-2"/>
          <w:sz w:val="12"/>
        </w:rPr>
        <w:t xml:space="preserve"> </w:t>
      </w:r>
      <w:r>
        <w:rPr>
          <w:sz w:val="12"/>
        </w:rPr>
        <w:t>as</w:t>
      </w:r>
      <w:r>
        <w:rPr>
          <w:spacing w:val="-5"/>
          <w:sz w:val="12"/>
        </w:rPr>
        <w:t xml:space="preserve"> </w:t>
      </w:r>
      <w:r>
        <w:rPr>
          <w:sz w:val="12"/>
        </w:rPr>
        <w:t>the</w:t>
      </w:r>
      <w:r>
        <w:rPr>
          <w:spacing w:val="-2"/>
          <w:sz w:val="12"/>
        </w:rPr>
        <w:t xml:space="preserve"> </w:t>
      </w:r>
      <w:r>
        <w:rPr>
          <w:sz w:val="12"/>
        </w:rPr>
        <w:t>Credit</w:t>
      </w:r>
      <w:r>
        <w:rPr>
          <w:spacing w:val="-2"/>
          <w:sz w:val="12"/>
        </w:rPr>
        <w:t xml:space="preserve"> </w:t>
      </w:r>
      <w:r>
        <w:rPr>
          <w:sz w:val="12"/>
        </w:rPr>
        <w:t>Provider requires from time to time for the purpose of inspecting any Accounts of the</w:t>
      </w:r>
      <w:r>
        <w:rPr>
          <w:spacing w:val="-19"/>
          <w:sz w:val="12"/>
        </w:rPr>
        <w:t xml:space="preserve"> </w:t>
      </w:r>
      <w:r>
        <w:rPr>
          <w:sz w:val="12"/>
        </w:rPr>
        <w:t>Customer.</w:t>
      </w:r>
    </w:p>
    <w:p w:rsidR="00BF2E67" w:rsidRDefault="00207386">
      <w:pPr>
        <w:pStyle w:val="Heading4"/>
        <w:numPr>
          <w:ilvl w:val="0"/>
          <w:numId w:val="21"/>
        </w:numPr>
        <w:tabs>
          <w:tab w:val="left" w:pos="480"/>
          <w:tab w:val="left" w:pos="481"/>
        </w:tabs>
      </w:pPr>
      <w:r>
        <w:t>CUSTOMER</w:t>
      </w:r>
      <w:r>
        <w:rPr>
          <w:spacing w:val="-1"/>
        </w:rPr>
        <w:t xml:space="preserve"> </w:t>
      </w:r>
      <w:r>
        <w:t>OBLIGATIONS</w:t>
      </w:r>
    </w:p>
    <w:p w:rsidR="00BF2E67" w:rsidRDefault="00207386">
      <w:pPr>
        <w:pStyle w:val="ListParagraph"/>
        <w:numPr>
          <w:ilvl w:val="0"/>
          <w:numId w:val="16"/>
        </w:numPr>
        <w:tabs>
          <w:tab w:val="left" w:pos="480"/>
          <w:tab w:val="left" w:pos="481"/>
        </w:tabs>
        <w:spacing w:before="22" w:line="276" w:lineRule="auto"/>
        <w:ind w:right="337" w:hanging="360"/>
        <w:rPr>
          <w:sz w:val="12"/>
        </w:rPr>
      </w:pPr>
      <w:r>
        <w:rPr>
          <w:sz w:val="12"/>
        </w:rPr>
        <w:t>These Credit Agreement Terms and Conditions apply if the Credit Provider accepts</w:t>
      </w:r>
      <w:r>
        <w:rPr>
          <w:spacing w:val="-24"/>
          <w:sz w:val="12"/>
        </w:rPr>
        <w:t xml:space="preserve"> </w:t>
      </w:r>
      <w:r>
        <w:rPr>
          <w:sz w:val="12"/>
        </w:rPr>
        <w:t>any order for Goods from the Customer, whether for cash or on</w:t>
      </w:r>
      <w:r>
        <w:rPr>
          <w:spacing w:val="-8"/>
          <w:sz w:val="12"/>
        </w:rPr>
        <w:t xml:space="preserve"> </w:t>
      </w:r>
      <w:r>
        <w:rPr>
          <w:sz w:val="12"/>
        </w:rPr>
        <w:t>credit.</w:t>
      </w:r>
    </w:p>
    <w:p w:rsidR="00BF2E67" w:rsidRDefault="00207386">
      <w:pPr>
        <w:pStyle w:val="ListParagraph"/>
        <w:numPr>
          <w:ilvl w:val="0"/>
          <w:numId w:val="16"/>
        </w:numPr>
        <w:tabs>
          <w:tab w:val="left" w:pos="480"/>
          <w:tab w:val="left" w:pos="481"/>
        </w:tabs>
        <w:spacing w:before="2" w:line="276" w:lineRule="auto"/>
        <w:ind w:right="108" w:hanging="360"/>
        <w:rPr>
          <w:sz w:val="12"/>
        </w:rPr>
      </w:pPr>
      <w:r>
        <w:rPr>
          <w:sz w:val="12"/>
        </w:rPr>
        <w:t>The Customer has no entitlement to credit unless in the Credit Provider’s sole discretion the Credit Provider extends credit to the Customer. If in a particular case, the Credit Provider gives the Customer credit, the Credit Provider still reserves the right at any time and for any reason in the Credit Provider’s sole discretion to refuse to supply any further Goods to the Customer and to refuse to supply any Goods to the Customer on credit terms. If the Credit Provider does decline to give the Customer further credit then that decision does not affect the credit terms which apply to any amounts the Customer then owes to the Credit Provider.</w:t>
      </w:r>
    </w:p>
    <w:p w:rsidR="00BF2E67" w:rsidRDefault="00207386">
      <w:pPr>
        <w:pStyle w:val="ListParagraph"/>
        <w:numPr>
          <w:ilvl w:val="0"/>
          <w:numId w:val="16"/>
        </w:numPr>
        <w:tabs>
          <w:tab w:val="left" w:pos="480"/>
          <w:tab w:val="left" w:pos="481"/>
        </w:tabs>
        <w:spacing w:line="276" w:lineRule="auto"/>
        <w:ind w:right="124" w:hanging="360"/>
        <w:rPr>
          <w:sz w:val="12"/>
        </w:rPr>
      </w:pPr>
      <w:r>
        <w:rPr>
          <w:sz w:val="12"/>
        </w:rPr>
        <w:t>If the Customer fails to comply with any of the terms of these Credit Agreement Terms and Conditions or in respect of any obligation to pay money to any associated entity of the Credit Provider when due, is Insolvent or makes any misrepresentation to the Credit Supplier,</w:t>
      </w:r>
      <w:r>
        <w:rPr>
          <w:spacing w:val="-3"/>
          <w:sz w:val="12"/>
        </w:rPr>
        <w:t xml:space="preserve"> </w:t>
      </w:r>
      <w:r>
        <w:rPr>
          <w:sz w:val="12"/>
        </w:rPr>
        <w:t>the</w:t>
      </w:r>
      <w:r>
        <w:rPr>
          <w:spacing w:val="-4"/>
          <w:sz w:val="12"/>
        </w:rPr>
        <w:t xml:space="preserve"> </w:t>
      </w:r>
      <w:r>
        <w:rPr>
          <w:sz w:val="12"/>
        </w:rPr>
        <w:t>balance</w:t>
      </w:r>
      <w:r>
        <w:rPr>
          <w:spacing w:val="-3"/>
          <w:sz w:val="12"/>
        </w:rPr>
        <w:t xml:space="preserve"> </w:t>
      </w:r>
      <w:r>
        <w:rPr>
          <w:sz w:val="12"/>
        </w:rPr>
        <w:t>of</w:t>
      </w:r>
      <w:r>
        <w:rPr>
          <w:spacing w:val="-3"/>
          <w:sz w:val="12"/>
        </w:rPr>
        <w:t xml:space="preserve"> </w:t>
      </w:r>
      <w:r>
        <w:rPr>
          <w:sz w:val="12"/>
        </w:rPr>
        <w:t>the</w:t>
      </w:r>
      <w:r>
        <w:rPr>
          <w:spacing w:val="-3"/>
          <w:sz w:val="12"/>
        </w:rPr>
        <w:t xml:space="preserve"> </w:t>
      </w:r>
      <w:r>
        <w:rPr>
          <w:sz w:val="12"/>
        </w:rPr>
        <w:t>Customer’s</w:t>
      </w:r>
      <w:r>
        <w:rPr>
          <w:spacing w:val="-3"/>
          <w:sz w:val="12"/>
        </w:rPr>
        <w:t xml:space="preserve"> </w:t>
      </w:r>
      <w:r>
        <w:rPr>
          <w:sz w:val="12"/>
        </w:rPr>
        <w:t>account</w:t>
      </w:r>
      <w:r>
        <w:rPr>
          <w:spacing w:val="-3"/>
          <w:sz w:val="12"/>
        </w:rPr>
        <w:t xml:space="preserve"> </w:t>
      </w:r>
      <w:r>
        <w:rPr>
          <w:sz w:val="12"/>
        </w:rPr>
        <w:t>to</w:t>
      </w:r>
      <w:r>
        <w:rPr>
          <w:spacing w:val="-3"/>
          <w:sz w:val="12"/>
        </w:rPr>
        <w:t xml:space="preserve"> </w:t>
      </w:r>
      <w:r>
        <w:rPr>
          <w:sz w:val="12"/>
        </w:rPr>
        <w:t>the</w:t>
      </w:r>
      <w:r>
        <w:rPr>
          <w:spacing w:val="-3"/>
          <w:sz w:val="12"/>
        </w:rPr>
        <w:t xml:space="preserve"> </w:t>
      </w:r>
      <w:r>
        <w:rPr>
          <w:sz w:val="12"/>
        </w:rPr>
        <w:t>Credit</w:t>
      </w:r>
      <w:r>
        <w:rPr>
          <w:spacing w:val="-3"/>
          <w:sz w:val="12"/>
        </w:rPr>
        <w:t xml:space="preserve"> </w:t>
      </w:r>
      <w:r>
        <w:rPr>
          <w:sz w:val="12"/>
        </w:rPr>
        <w:t>Provider</w:t>
      </w:r>
      <w:r>
        <w:rPr>
          <w:spacing w:val="-3"/>
          <w:sz w:val="12"/>
        </w:rPr>
        <w:t xml:space="preserve"> </w:t>
      </w:r>
      <w:r>
        <w:rPr>
          <w:sz w:val="12"/>
        </w:rPr>
        <w:t>will</w:t>
      </w:r>
      <w:r>
        <w:rPr>
          <w:spacing w:val="-1"/>
          <w:sz w:val="12"/>
        </w:rPr>
        <w:t xml:space="preserve"> </w:t>
      </w:r>
      <w:r>
        <w:rPr>
          <w:sz w:val="12"/>
        </w:rPr>
        <w:t>become</w:t>
      </w:r>
      <w:r>
        <w:rPr>
          <w:spacing w:val="-3"/>
          <w:sz w:val="12"/>
        </w:rPr>
        <w:t xml:space="preserve"> </w:t>
      </w:r>
      <w:r>
        <w:rPr>
          <w:sz w:val="12"/>
        </w:rPr>
        <w:t>due</w:t>
      </w:r>
      <w:r>
        <w:rPr>
          <w:spacing w:val="-3"/>
          <w:sz w:val="12"/>
        </w:rPr>
        <w:t xml:space="preserve"> </w:t>
      </w:r>
      <w:r>
        <w:rPr>
          <w:sz w:val="12"/>
        </w:rPr>
        <w:t>and payable</w:t>
      </w:r>
      <w:r>
        <w:rPr>
          <w:spacing w:val="-2"/>
          <w:sz w:val="12"/>
        </w:rPr>
        <w:t xml:space="preserve"> </w:t>
      </w:r>
      <w:r>
        <w:rPr>
          <w:sz w:val="12"/>
        </w:rPr>
        <w:t>immediately.</w:t>
      </w:r>
    </w:p>
    <w:p w:rsidR="00BF2E67" w:rsidRDefault="00207386">
      <w:pPr>
        <w:pStyle w:val="ListParagraph"/>
        <w:numPr>
          <w:ilvl w:val="0"/>
          <w:numId w:val="16"/>
        </w:numPr>
        <w:tabs>
          <w:tab w:val="left" w:pos="480"/>
          <w:tab w:val="left" w:pos="481"/>
        </w:tabs>
        <w:spacing w:line="137" w:lineRule="exact"/>
        <w:ind w:hanging="360"/>
        <w:rPr>
          <w:sz w:val="12"/>
        </w:rPr>
      </w:pPr>
      <w:r>
        <w:rPr>
          <w:sz w:val="12"/>
        </w:rPr>
        <w:t>The Customer agrees that it</w:t>
      </w:r>
      <w:r>
        <w:rPr>
          <w:spacing w:val="-6"/>
          <w:sz w:val="12"/>
        </w:rPr>
        <w:t xml:space="preserve"> </w:t>
      </w:r>
      <w:r>
        <w:rPr>
          <w:sz w:val="12"/>
        </w:rPr>
        <w:t>must:</w:t>
      </w:r>
    </w:p>
    <w:p w:rsidR="00BF2E67" w:rsidRDefault="00207386">
      <w:pPr>
        <w:pStyle w:val="ListParagraph"/>
        <w:numPr>
          <w:ilvl w:val="1"/>
          <w:numId w:val="16"/>
        </w:numPr>
        <w:tabs>
          <w:tab w:val="left" w:pos="763"/>
          <w:tab w:val="left" w:pos="764"/>
        </w:tabs>
        <w:spacing w:before="21" w:line="276" w:lineRule="auto"/>
        <w:ind w:right="197" w:hanging="360"/>
        <w:rPr>
          <w:sz w:val="12"/>
        </w:rPr>
      </w:pPr>
      <w:r>
        <w:rPr>
          <w:sz w:val="12"/>
        </w:rPr>
        <w:t>pay, without any deduction or set-off, the price charged by the Credit Provider for Goods supplied to the Customer on delivery or performance, or, if credit terms are offered, within 30 days from the date of the monthly statement of the Credit</w:t>
      </w:r>
      <w:r>
        <w:rPr>
          <w:spacing w:val="-20"/>
          <w:sz w:val="12"/>
        </w:rPr>
        <w:t xml:space="preserve"> </w:t>
      </w:r>
      <w:r>
        <w:rPr>
          <w:sz w:val="12"/>
        </w:rPr>
        <w:t>Provider;</w:t>
      </w:r>
    </w:p>
    <w:p w:rsidR="00BF2E67" w:rsidRDefault="00207386">
      <w:pPr>
        <w:pStyle w:val="ListParagraph"/>
        <w:numPr>
          <w:ilvl w:val="1"/>
          <w:numId w:val="16"/>
        </w:numPr>
        <w:tabs>
          <w:tab w:val="left" w:pos="763"/>
          <w:tab w:val="left" w:pos="764"/>
        </w:tabs>
        <w:spacing w:before="1" w:line="276" w:lineRule="auto"/>
        <w:ind w:right="400" w:hanging="360"/>
        <w:rPr>
          <w:sz w:val="12"/>
        </w:rPr>
      </w:pPr>
      <w:r>
        <w:rPr>
          <w:sz w:val="12"/>
        </w:rPr>
        <w:t>pay any stamp duty assessed on this document or fee to register or maintain</w:t>
      </w:r>
      <w:r>
        <w:rPr>
          <w:spacing w:val="-19"/>
          <w:sz w:val="12"/>
        </w:rPr>
        <w:t xml:space="preserve"> </w:t>
      </w:r>
      <w:r>
        <w:rPr>
          <w:sz w:val="12"/>
        </w:rPr>
        <w:t>any security interest held by the Credit Provider in respect of Goods supplied to the Customer;</w:t>
      </w:r>
    </w:p>
    <w:p w:rsidR="00BF2E67" w:rsidRDefault="00207386">
      <w:pPr>
        <w:pStyle w:val="ListParagraph"/>
        <w:numPr>
          <w:ilvl w:val="1"/>
          <w:numId w:val="16"/>
        </w:numPr>
        <w:tabs>
          <w:tab w:val="left" w:pos="763"/>
          <w:tab w:val="left" w:pos="764"/>
        </w:tabs>
        <w:spacing w:line="276" w:lineRule="auto"/>
        <w:ind w:right="121" w:hanging="360"/>
        <w:rPr>
          <w:sz w:val="12"/>
        </w:rPr>
      </w:pPr>
      <w:r>
        <w:rPr>
          <w:sz w:val="12"/>
        </w:rPr>
        <w:t>advise the Credit Provider in writing if the Customer is or becomes Insolvent, or if there are any change in its name, ownership or control, or any step being taken to sell an asset or assets (separately or together having a value being greater than 50% in value of its gross assets) as soon as practicable and not later than within seven (7) business days of such event occurring. The Customer acknowledges that, despite</w:t>
      </w:r>
      <w:r>
        <w:rPr>
          <w:spacing w:val="-20"/>
          <w:sz w:val="12"/>
        </w:rPr>
        <w:t xml:space="preserve"> </w:t>
      </w:r>
      <w:r>
        <w:rPr>
          <w:sz w:val="12"/>
        </w:rPr>
        <w:t>any such event, change, or step the Customer remains liable to pay the price for</w:t>
      </w:r>
      <w:r>
        <w:rPr>
          <w:spacing w:val="-24"/>
          <w:sz w:val="12"/>
        </w:rPr>
        <w:t xml:space="preserve"> </w:t>
      </w:r>
      <w:r>
        <w:rPr>
          <w:sz w:val="12"/>
        </w:rPr>
        <w:t>all Goods supplied.</w:t>
      </w:r>
    </w:p>
    <w:p w:rsidR="00BF2E67" w:rsidRDefault="00207386">
      <w:pPr>
        <w:pStyle w:val="Heading4"/>
        <w:numPr>
          <w:ilvl w:val="0"/>
          <w:numId w:val="21"/>
        </w:numPr>
        <w:tabs>
          <w:tab w:val="left" w:pos="480"/>
          <w:tab w:val="left" w:pos="481"/>
        </w:tabs>
        <w:spacing w:line="136" w:lineRule="exact"/>
      </w:pPr>
      <w:r>
        <w:t>REPAYMENT</w:t>
      </w:r>
    </w:p>
    <w:p w:rsidR="00BF2E67" w:rsidRDefault="00207386">
      <w:pPr>
        <w:pStyle w:val="BodyText"/>
        <w:tabs>
          <w:tab w:val="left" w:pos="480"/>
        </w:tabs>
        <w:spacing w:before="22" w:line="276" w:lineRule="auto"/>
        <w:ind w:right="132" w:hanging="361"/>
      </w:pPr>
      <w:r>
        <w:t>(a)</w:t>
      </w:r>
      <w:r>
        <w:tab/>
        <w:t>Unless written notice or consent has been provided by the Credit Provider to the Customer, the Customer agrees to pay the Credit Provider no later than 30 days after a tax invoice and/or monthly account has been issued to the Customer, by Electronic Funds Transfer, bank cheque, credit card, personal cheque or cash from the date of issue of the tax invoice or adjustment note of the amounts set out</w:t>
      </w:r>
      <w:r>
        <w:rPr>
          <w:spacing w:val="-2"/>
        </w:rPr>
        <w:t xml:space="preserve"> </w:t>
      </w:r>
      <w:r>
        <w:t>therein.</w:t>
      </w:r>
    </w:p>
    <w:p w:rsidR="00BF2E67" w:rsidRDefault="00207386">
      <w:pPr>
        <w:pStyle w:val="Heading4"/>
        <w:numPr>
          <w:ilvl w:val="0"/>
          <w:numId w:val="21"/>
        </w:numPr>
        <w:tabs>
          <w:tab w:val="left" w:pos="480"/>
          <w:tab w:val="left" w:pos="481"/>
        </w:tabs>
        <w:spacing w:line="137" w:lineRule="exact"/>
      </w:pPr>
      <w:r>
        <w:t>CREDIT</w:t>
      </w:r>
      <w:r>
        <w:rPr>
          <w:spacing w:val="1"/>
        </w:rPr>
        <w:t xml:space="preserve"> </w:t>
      </w:r>
      <w:r>
        <w:t>LIMIT</w:t>
      </w:r>
    </w:p>
    <w:p w:rsidR="00BF2E67" w:rsidRDefault="00207386">
      <w:pPr>
        <w:pStyle w:val="ListParagraph"/>
        <w:numPr>
          <w:ilvl w:val="0"/>
          <w:numId w:val="15"/>
        </w:numPr>
        <w:tabs>
          <w:tab w:val="left" w:pos="480"/>
          <w:tab w:val="left" w:pos="481"/>
        </w:tabs>
        <w:spacing w:before="23" w:line="276" w:lineRule="auto"/>
        <w:ind w:right="239" w:hanging="360"/>
        <w:rPr>
          <w:sz w:val="12"/>
        </w:rPr>
      </w:pPr>
      <w:r>
        <w:rPr>
          <w:sz w:val="12"/>
        </w:rPr>
        <w:t>The</w:t>
      </w:r>
      <w:r>
        <w:rPr>
          <w:spacing w:val="-2"/>
          <w:sz w:val="12"/>
        </w:rPr>
        <w:t xml:space="preserve"> </w:t>
      </w:r>
      <w:r>
        <w:rPr>
          <w:sz w:val="12"/>
        </w:rPr>
        <w:t>Credit</w:t>
      </w:r>
      <w:r>
        <w:rPr>
          <w:spacing w:val="-2"/>
          <w:sz w:val="12"/>
        </w:rPr>
        <w:t xml:space="preserve"> </w:t>
      </w:r>
      <w:r>
        <w:rPr>
          <w:sz w:val="12"/>
        </w:rPr>
        <w:t>Provider</w:t>
      </w:r>
      <w:r>
        <w:rPr>
          <w:spacing w:val="-4"/>
          <w:sz w:val="12"/>
        </w:rPr>
        <w:t xml:space="preserve"> </w:t>
      </w:r>
      <w:r>
        <w:rPr>
          <w:sz w:val="12"/>
        </w:rPr>
        <w:t>specifies</w:t>
      </w:r>
      <w:r>
        <w:rPr>
          <w:spacing w:val="-2"/>
          <w:sz w:val="12"/>
        </w:rPr>
        <w:t xml:space="preserve"> </w:t>
      </w:r>
      <w:r>
        <w:rPr>
          <w:sz w:val="12"/>
        </w:rPr>
        <w:t>the</w:t>
      </w:r>
      <w:r>
        <w:rPr>
          <w:spacing w:val="-2"/>
          <w:sz w:val="12"/>
        </w:rPr>
        <w:t xml:space="preserve"> </w:t>
      </w:r>
      <w:r>
        <w:rPr>
          <w:sz w:val="12"/>
        </w:rPr>
        <w:t>maximum</w:t>
      </w:r>
      <w:r>
        <w:rPr>
          <w:spacing w:val="-4"/>
          <w:sz w:val="12"/>
        </w:rPr>
        <w:t xml:space="preserve"> </w:t>
      </w:r>
      <w:r>
        <w:rPr>
          <w:sz w:val="12"/>
        </w:rPr>
        <w:t>credit</w:t>
      </w:r>
      <w:r>
        <w:rPr>
          <w:spacing w:val="-4"/>
          <w:sz w:val="12"/>
        </w:rPr>
        <w:t xml:space="preserve"> </w:t>
      </w:r>
      <w:r>
        <w:rPr>
          <w:sz w:val="12"/>
        </w:rPr>
        <w:t>amount</w:t>
      </w:r>
      <w:r>
        <w:rPr>
          <w:spacing w:val="-2"/>
          <w:sz w:val="12"/>
        </w:rPr>
        <w:t xml:space="preserve"> </w:t>
      </w:r>
      <w:r>
        <w:rPr>
          <w:sz w:val="12"/>
        </w:rPr>
        <w:t>to</w:t>
      </w:r>
      <w:r>
        <w:rPr>
          <w:spacing w:val="-2"/>
          <w:sz w:val="12"/>
        </w:rPr>
        <w:t xml:space="preserve"> </w:t>
      </w:r>
      <w:r>
        <w:rPr>
          <w:sz w:val="12"/>
        </w:rPr>
        <w:t>be</w:t>
      </w:r>
      <w:r>
        <w:rPr>
          <w:spacing w:val="-2"/>
          <w:sz w:val="12"/>
        </w:rPr>
        <w:t xml:space="preserve"> </w:t>
      </w:r>
      <w:r>
        <w:rPr>
          <w:sz w:val="12"/>
        </w:rPr>
        <w:t>provided</w:t>
      </w:r>
      <w:r>
        <w:rPr>
          <w:spacing w:val="-2"/>
          <w:sz w:val="12"/>
        </w:rPr>
        <w:t xml:space="preserve"> </w:t>
      </w:r>
      <w:r>
        <w:rPr>
          <w:sz w:val="12"/>
        </w:rPr>
        <w:t>to</w:t>
      </w:r>
      <w:r>
        <w:rPr>
          <w:spacing w:val="-4"/>
          <w:sz w:val="12"/>
        </w:rPr>
        <w:t xml:space="preserve"> </w:t>
      </w:r>
      <w:r>
        <w:rPr>
          <w:sz w:val="12"/>
        </w:rPr>
        <w:t>the</w:t>
      </w:r>
      <w:r>
        <w:rPr>
          <w:spacing w:val="-2"/>
          <w:sz w:val="12"/>
        </w:rPr>
        <w:t xml:space="preserve"> </w:t>
      </w:r>
      <w:r>
        <w:rPr>
          <w:sz w:val="12"/>
        </w:rPr>
        <w:t>Customer on page two (2) of this document. The Customer’s credit limit is subject to review at any time by the Credit Provider and the Credit Provider may, on request in writing by the Customer, agree in writing to increase or decrease the credit</w:t>
      </w:r>
      <w:r>
        <w:rPr>
          <w:spacing w:val="-11"/>
          <w:sz w:val="12"/>
        </w:rPr>
        <w:t xml:space="preserve"> </w:t>
      </w:r>
      <w:r>
        <w:rPr>
          <w:sz w:val="12"/>
        </w:rPr>
        <w:t>limit.</w:t>
      </w:r>
    </w:p>
    <w:p w:rsidR="00BF2E67" w:rsidRDefault="00207386">
      <w:pPr>
        <w:pStyle w:val="ListParagraph"/>
        <w:numPr>
          <w:ilvl w:val="0"/>
          <w:numId w:val="15"/>
        </w:numPr>
        <w:tabs>
          <w:tab w:val="left" w:pos="480"/>
          <w:tab w:val="left" w:pos="481"/>
        </w:tabs>
        <w:spacing w:line="276" w:lineRule="auto"/>
        <w:ind w:right="313" w:hanging="360"/>
        <w:rPr>
          <w:sz w:val="12"/>
        </w:rPr>
      </w:pPr>
      <w:r>
        <w:rPr>
          <w:sz w:val="12"/>
        </w:rPr>
        <w:t>The</w:t>
      </w:r>
      <w:r>
        <w:rPr>
          <w:spacing w:val="-2"/>
          <w:sz w:val="12"/>
        </w:rPr>
        <w:t xml:space="preserve"> </w:t>
      </w:r>
      <w:r>
        <w:rPr>
          <w:sz w:val="12"/>
        </w:rPr>
        <w:t>Credit</w:t>
      </w:r>
      <w:r>
        <w:rPr>
          <w:spacing w:val="-2"/>
          <w:sz w:val="12"/>
        </w:rPr>
        <w:t xml:space="preserve"> </w:t>
      </w:r>
      <w:r>
        <w:rPr>
          <w:sz w:val="12"/>
        </w:rPr>
        <w:t>Provider</w:t>
      </w:r>
      <w:r>
        <w:rPr>
          <w:spacing w:val="-4"/>
          <w:sz w:val="12"/>
        </w:rPr>
        <w:t xml:space="preserve"> </w:t>
      </w:r>
      <w:r>
        <w:rPr>
          <w:sz w:val="12"/>
        </w:rPr>
        <w:t>is</w:t>
      </w:r>
      <w:r>
        <w:rPr>
          <w:spacing w:val="-5"/>
          <w:sz w:val="12"/>
        </w:rPr>
        <w:t xml:space="preserve"> </w:t>
      </w:r>
      <w:r>
        <w:rPr>
          <w:sz w:val="12"/>
        </w:rPr>
        <w:t>not</w:t>
      </w:r>
      <w:r>
        <w:rPr>
          <w:spacing w:val="-4"/>
          <w:sz w:val="12"/>
        </w:rPr>
        <w:t xml:space="preserve"> </w:t>
      </w:r>
      <w:r>
        <w:rPr>
          <w:sz w:val="12"/>
        </w:rPr>
        <w:t>responsible</w:t>
      </w:r>
      <w:r>
        <w:rPr>
          <w:spacing w:val="-4"/>
          <w:sz w:val="12"/>
        </w:rPr>
        <w:t xml:space="preserve"> </w:t>
      </w:r>
      <w:r>
        <w:rPr>
          <w:sz w:val="12"/>
        </w:rPr>
        <w:t>for</w:t>
      </w:r>
      <w:r>
        <w:rPr>
          <w:spacing w:val="-2"/>
          <w:sz w:val="12"/>
        </w:rPr>
        <w:t xml:space="preserve"> </w:t>
      </w:r>
      <w:r>
        <w:rPr>
          <w:sz w:val="12"/>
        </w:rPr>
        <w:t>any</w:t>
      </w:r>
      <w:r>
        <w:rPr>
          <w:spacing w:val="-5"/>
          <w:sz w:val="12"/>
        </w:rPr>
        <w:t xml:space="preserve"> </w:t>
      </w:r>
      <w:r>
        <w:rPr>
          <w:sz w:val="12"/>
        </w:rPr>
        <w:t>loss</w:t>
      </w:r>
      <w:r>
        <w:rPr>
          <w:spacing w:val="-2"/>
          <w:sz w:val="12"/>
        </w:rPr>
        <w:t xml:space="preserve"> </w:t>
      </w:r>
      <w:r>
        <w:rPr>
          <w:sz w:val="12"/>
        </w:rPr>
        <w:t>or</w:t>
      </w:r>
      <w:r>
        <w:rPr>
          <w:spacing w:val="-2"/>
          <w:sz w:val="12"/>
        </w:rPr>
        <w:t xml:space="preserve"> </w:t>
      </w:r>
      <w:r>
        <w:rPr>
          <w:sz w:val="12"/>
        </w:rPr>
        <w:t>damage</w:t>
      </w:r>
      <w:r>
        <w:rPr>
          <w:spacing w:val="-2"/>
          <w:sz w:val="12"/>
        </w:rPr>
        <w:t xml:space="preserve"> </w:t>
      </w:r>
      <w:r>
        <w:rPr>
          <w:sz w:val="12"/>
        </w:rPr>
        <w:t>whatsoever</w:t>
      </w:r>
      <w:r>
        <w:rPr>
          <w:spacing w:val="-2"/>
          <w:sz w:val="12"/>
        </w:rPr>
        <w:t xml:space="preserve"> </w:t>
      </w:r>
      <w:r>
        <w:rPr>
          <w:sz w:val="12"/>
        </w:rPr>
        <w:t>or</w:t>
      </w:r>
      <w:r>
        <w:rPr>
          <w:spacing w:val="-2"/>
          <w:sz w:val="12"/>
        </w:rPr>
        <w:t xml:space="preserve"> </w:t>
      </w:r>
      <w:r>
        <w:rPr>
          <w:sz w:val="12"/>
        </w:rPr>
        <w:t>howsoever caused arising from the refusal by the Credit Provider to supply the Customer with any Goods on credit because the credit limit has been</w:t>
      </w:r>
      <w:r>
        <w:rPr>
          <w:spacing w:val="-6"/>
          <w:sz w:val="12"/>
        </w:rPr>
        <w:t xml:space="preserve"> </w:t>
      </w:r>
      <w:r>
        <w:rPr>
          <w:sz w:val="12"/>
        </w:rPr>
        <w:t>exceeded.</w:t>
      </w:r>
    </w:p>
    <w:p w:rsidR="00BF2E67" w:rsidRDefault="00207386">
      <w:pPr>
        <w:pStyle w:val="ListParagraph"/>
        <w:numPr>
          <w:ilvl w:val="0"/>
          <w:numId w:val="15"/>
        </w:numPr>
        <w:tabs>
          <w:tab w:val="left" w:pos="481"/>
        </w:tabs>
        <w:spacing w:line="278" w:lineRule="auto"/>
        <w:ind w:right="498" w:hanging="360"/>
        <w:jc w:val="both"/>
        <w:rPr>
          <w:sz w:val="12"/>
        </w:rPr>
      </w:pPr>
      <w:r>
        <w:rPr>
          <w:sz w:val="12"/>
        </w:rPr>
        <w:t>The Customer agrees to immediately pay the amounts charged to the account of</w:t>
      </w:r>
      <w:r>
        <w:rPr>
          <w:spacing w:val="-23"/>
          <w:sz w:val="12"/>
        </w:rPr>
        <w:t xml:space="preserve"> </w:t>
      </w:r>
      <w:r>
        <w:rPr>
          <w:sz w:val="12"/>
        </w:rPr>
        <w:t>the Customer for any Goods supplied by the Credit Provider in excess of the credit limit, whether or not demand for payment has been made by the Credit</w:t>
      </w:r>
      <w:r>
        <w:rPr>
          <w:spacing w:val="-7"/>
          <w:sz w:val="12"/>
        </w:rPr>
        <w:t xml:space="preserve"> </w:t>
      </w:r>
      <w:r>
        <w:rPr>
          <w:sz w:val="12"/>
        </w:rPr>
        <w:t>Provider.</w:t>
      </w:r>
    </w:p>
    <w:p w:rsidR="00BF2E67" w:rsidRDefault="00207386">
      <w:pPr>
        <w:pStyle w:val="Heading4"/>
        <w:numPr>
          <w:ilvl w:val="0"/>
          <w:numId w:val="21"/>
        </w:numPr>
        <w:tabs>
          <w:tab w:val="left" w:pos="480"/>
          <w:tab w:val="left" w:pos="481"/>
        </w:tabs>
        <w:spacing w:line="133" w:lineRule="exact"/>
      </w:pPr>
      <w:r>
        <w:t>OVERDUE ACCOUNTS</w:t>
      </w:r>
    </w:p>
    <w:p w:rsidR="00BF2E67" w:rsidRDefault="00207386">
      <w:pPr>
        <w:pStyle w:val="ListParagraph"/>
        <w:numPr>
          <w:ilvl w:val="0"/>
          <w:numId w:val="14"/>
        </w:numPr>
        <w:tabs>
          <w:tab w:val="left" w:pos="480"/>
          <w:tab w:val="left" w:pos="481"/>
        </w:tabs>
        <w:spacing w:before="21" w:line="276" w:lineRule="auto"/>
        <w:ind w:right="140" w:hanging="360"/>
        <w:rPr>
          <w:sz w:val="12"/>
        </w:rPr>
      </w:pPr>
      <w:r>
        <w:rPr>
          <w:sz w:val="12"/>
        </w:rPr>
        <w:t>Any amount not paid within the terms of credit will incur interest at a rate to be determined by the Board of Directors from time to</w:t>
      </w:r>
      <w:r>
        <w:rPr>
          <w:spacing w:val="-7"/>
          <w:sz w:val="12"/>
        </w:rPr>
        <w:t xml:space="preserve"> </w:t>
      </w:r>
      <w:r>
        <w:rPr>
          <w:sz w:val="12"/>
        </w:rPr>
        <w:t>time.</w:t>
      </w:r>
    </w:p>
    <w:p w:rsidR="00BF2E67" w:rsidRDefault="00BF2E67">
      <w:pPr>
        <w:spacing w:line="276" w:lineRule="auto"/>
        <w:rPr>
          <w:sz w:val="12"/>
        </w:rPr>
        <w:sectPr w:rsidR="00BF2E67">
          <w:type w:val="continuous"/>
          <w:pgSz w:w="12240" w:h="15840"/>
          <w:pgMar w:top="720" w:right="620" w:bottom="420" w:left="600" w:header="720" w:footer="720" w:gutter="0"/>
          <w:cols w:num="2" w:space="720" w:equalWidth="0">
            <w:col w:w="5378" w:space="189"/>
            <w:col w:w="5453"/>
          </w:cols>
        </w:sectPr>
      </w:pPr>
    </w:p>
    <w:p w:rsidR="00BF2E67" w:rsidRDefault="00207386">
      <w:pPr>
        <w:pStyle w:val="ListParagraph"/>
        <w:numPr>
          <w:ilvl w:val="0"/>
          <w:numId w:val="14"/>
        </w:numPr>
        <w:tabs>
          <w:tab w:val="left" w:pos="479"/>
          <w:tab w:val="left" w:pos="480"/>
        </w:tabs>
        <w:spacing w:before="78" w:line="276" w:lineRule="auto"/>
        <w:ind w:right="223" w:hanging="360"/>
        <w:rPr>
          <w:sz w:val="12"/>
        </w:rPr>
      </w:pPr>
      <w:r>
        <w:rPr>
          <w:sz w:val="12"/>
        </w:rPr>
        <w:t>The Customer agrees to pay all costs and expenses (including legal costs, commissions paid by the Credit Provider to any commercial or mercantile agent and dishonour fees) incurred by the Credit Provider in connection with the recovery of overdue</w:t>
      </w:r>
      <w:r>
        <w:rPr>
          <w:spacing w:val="8"/>
          <w:sz w:val="12"/>
        </w:rPr>
        <w:t xml:space="preserve"> </w:t>
      </w:r>
      <w:r>
        <w:rPr>
          <w:sz w:val="12"/>
        </w:rPr>
        <w:t>amounts.</w:t>
      </w:r>
    </w:p>
    <w:p w:rsidR="00BF2E67" w:rsidRDefault="00207386">
      <w:pPr>
        <w:pStyle w:val="ListParagraph"/>
        <w:numPr>
          <w:ilvl w:val="0"/>
          <w:numId w:val="14"/>
        </w:numPr>
        <w:tabs>
          <w:tab w:val="left" w:pos="479"/>
          <w:tab w:val="left" w:pos="480"/>
        </w:tabs>
        <w:spacing w:line="278" w:lineRule="auto"/>
        <w:ind w:right="150" w:hanging="360"/>
        <w:rPr>
          <w:sz w:val="12"/>
        </w:rPr>
      </w:pPr>
      <w:r>
        <w:rPr>
          <w:sz w:val="12"/>
        </w:rPr>
        <w:t>A statement in writing from the Credit Provider setting out the moneys due or owing to the Credit Provider at the date of the statement shall be sufficient evidence of the amount so due or owing until the contrary is</w:t>
      </w:r>
      <w:r>
        <w:rPr>
          <w:spacing w:val="-5"/>
          <w:sz w:val="12"/>
        </w:rPr>
        <w:t xml:space="preserve"> </w:t>
      </w:r>
      <w:r>
        <w:rPr>
          <w:sz w:val="12"/>
        </w:rPr>
        <w:t>proven.</w:t>
      </w:r>
    </w:p>
    <w:p w:rsidR="00BF2E67" w:rsidRDefault="00207386">
      <w:pPr>
        <w:pStyle w:val="Heading4"/>
        <w:numPr>
          <w:ilvl w:val="0"/>
          <w:numId w:val="21"/>
        </w:numPr>
        <w:tabs>
          <w:tab w:val="left" w:pos="480"/>
        </w:tabs>
        <w:spacing w:line="133" w:lineRule="exact"/>
      </w:pPr>
      <w:r>
        <w:t>AUTHORISED AND UNAUTHORISED TRANSACTIONS</w:t>
      </w:r>
    </w:p>
    <w:p w:rsidR="00BF2E67" w:rsidRDefault="00207386">
      <w:pPr>
        <w:pStyle w:val="ListParagraph"/>
        <w:numPr>
          <w:ilvl w:val="0"/>
          <w:numId w:val="13"/>
        </w:numPr>
        <w:tabs>
          <w:tab w:val="left" w:pos="479"/>
          <w:tab w:val="left" w:pos="480"/>
        </w:tabs>
        <w:spacing w:before="21" w:line="276" w:lineRule="auto"/>
        <w:ind w:right="96"/>
        <w:rPr>
          <w:sz w:val="12"/>
        </w:rPr>
      </w:pPr>
      <w:r>
        <w:rPr>
          <w:sz w:val="12"/>
        </w:rPr>
        <w:t>The Customer is responsible for and indemnifies the Credit Provider against any unauthorised use of his/her/its/their account. The Customer must notify the Credit Provider in</w:t>
      </w:r>
      <w:r>
        <w:rPr>
          <w:spacing w:val="-2"/>
          <w:sz w:val="12"/>
        </w:rPr>
        <w:t xml:space="preserve"> </w:t>
      </w:r>
      <w:r>
        <w:rPr>
          <w:sz w:val="12"/>
        </w:rPr>
        <w:t>writing</w:t>
      </w:r>
      <w:r>
        <w:rPr>
          <w:spacing w:val="-2"/>
          <w:sz w:val="12"/>
        </w:rPr>
        <w:t xml:space="preserve"> </w:t>
      </w:r>
      <w:r>
        <w:rPr>
          <w:sz w:val="12"/>
        </w:rPr>
        <w:t>of</w:t>
      </w:r>
      <w:r>
        <w:rPr>
          <w:spacing w:val="-2"/>
          <w:sz w:val="12"/>
        </w:rPr>
        <w:t xml:space="preserve"> </w:t>
      </w:r>
      <w:r>
        <w:rPr>
          <w:sz w:val="12"/>
        </w:rPr>
        <w:t>any</w:t>
      </w:r>
      <w:r>
        <w:rPr>
          <w:spacing w:val="-2"/>
          <w:sz w:val="12"/>
        </w:rPr>
        <w:t xml:space="preserve"> </w:t>
      </w:r>
      <w:r>
        <w:rPr>
          <w:sz w:val="12"/>
        </w:rPr>
        <w:t>unauthorised</w:t>
      </w:r>
      <w:r>
        <w:rPr>
          <w:spacing w:val="-2"/>
          <w:sz w:val="12"/>
        </w:rPr>
        <w:t xml:space="preserve"> </w:t>
      </w:r>
      <w:r>
        <w:rPr>
          <w:sz w:val="12"/>
        </w:rPr>
        <w:t>transactions</w:t>
      </w:r>
      <w:r>
        <w:rPr>
          <w:spacing w:val="-2"/>
          <w:sz w:val="12"/>
        </w:rPr>
        <w:t xml:space="preserve"> </w:t>
      </w:r>
      <w:r>
        <w:rPr>
          <w:sz w:val="12"/>
        </w:rPr>
        <w:t>on</w:t>
      </w:r>
      <w:r>
        <w:rPr>
          <w:spacing w:val="-4"/>
          <w:sz w:val="12"/>
        </w:rPr>
        <w:t xml:space="preserve"> </w:t>
      </w:r>
      <w:r>
        <w:rPr>
          <w:sz w:val="12"/>
        </w:rPr>
        <w:t>the</w:t>
      </w:r>
      <w:r>
        <w:rPr>
          <w:spacing w:val="-2"/>
          <w:sz w:val="12"/>
        </w:rPr>
        <w:t xml:space="preserve"> </w:t>
      </w:r>
      <w:r>
        <w:rPr>
          <w:sz w:val="12"/>
        </w:rPr>
        <w:t>account</w:t>
      </w:r>
      <w:r>
        <w:rPr>
          <w:spacing w:val="-5"/>
          <w:sz w:val="12"/>
        </w:rPr>
        <w:t xml:space="preserve"> </w:t>
      </w:r>
      <w:r>
        <w:rPr>
          <w:sz w:val="12"/>
        </w:rPr>
        <w:t>immediately</w:t>
      </w:r>
      <w:r>
        <w:rPr>
          <w:spacing w:val="-2"/>
          <w:sz w:val="12"/>
        </w:rPr>
        <w:t xml:space="preserve"> </w:t>
      </w:r>
      <w:r>
        <w:rPr>
          <w:sz w:val="12"/>
        </w:rPr>
        <w:t>when</w:t>
      </w:r>
      <w:r>
        <w:rPr>
          <w:spacing w:val="-2"/>
          <w:sz w:val="12"/>
        </w:rPr>
        <w:t xml:space="preserve"> </w:t>
      </w:r>
      <w:r>
        <w:rPr>
          <w:sz w:val="12"/>
        </w:rPr>
        <w:t>the</w:t>
      </w:r>
      <w:r>
        <w:rPr>
          <w:spacing w:val="-2"/>
          <w:sz w:val="12"/>
        </w:rPr>
        <w:t xml:space="preserve"> </w:t>
      </w:r>
      <w:r>
        <w:rPr>
          <w:sz w:val="12"/>
        </w:rPr>
        <w:t>Customer becomes aware of</w:t>
      </w:r>
      <w:r>
        <w:rPr>
          <w:spacing w:val="-1"/>
          <w:sz w:val="12"/>
        </w:rPr>
        <w:t xml:space="preserve"> </w:t>
      </w:r>
      <w:r>
        <w:rPr>
          <w:sz w:val="12"/>
        </w:rPr>
        <w:t>them.</w:t>
      </w:r>
    </w:p>
    <w:p w:rsidR="00BF2E67" w:rsidRDefault="00207386">
      <w:pPr>
        <w:pStyle w:val="ListParagraph"/>
        <w:numPr>
          <w:ilvl w:val="0"/>
          <w:numId w:val="13"/>
        </w:numPr>
        <w:tabs>
          <w:tab w:val="left" w:pos="479"/>
          <w:tab w:val="left" w:pos="480"/>
        </w:tabs>
        <w:spacing w:line="276" w:lineRule="auto"/>
        <w:ind w:right="200"/>
        <w:rPr>
          <w:sz w:val="12"/>
        </w:rPr>
      </w:pPr>
      <w:r>
        <w:rPr>
          <w:sz w:val="12"/>
        </w:rPr>
        <w:t>The Customer is not responsible for any unauthorised use of the account after the Credit Provider receives written notification of the unauthorised</w:t>
      </w:r>
      <w:r>
        <w:rPr>
          <w:spacing w:val="-5"/>
          <w:sz w:val="12"/>
        </w:rPr>
        <w:t xml:space="preserve"> </w:t>
      </w:r>
      <w:r>
        <w:rPr>
          <w:sz w:val="12"/>
        </w:rPr>
        <w:t>use.</w:t>
      </w:r>
    </w:p>
    <w:p w:rsidR="00BF2E67" w:rsidRDefault="00207386">
      <w:pPr>
        <w:pStyle w:val="Heading4"/>
        <w:numPr>
          <w:ilvl w:val="0"/>
          <w:numId w:val="21"/>
        </w:numPr>
        <w:tabs>
          <w:tab w:val="left" w:pos="480"/>
        </w:tabs>
        <w:spacing w:line="137" w:lineRule="exact"/>
      </w:pPr>
      <w:r>
        <w:t>TRANSACTION</w:t>
      </w:r>
      <w:r>
        <w:rPr>
          <w:spacing w:val="-1"/>
        </w:rPr>
        <w:t xml:space="preserve"> </w:t>
      </w:r>
      <w:r>
        <w:t>ERRORS</w:t>
      </w:r>
    </w:p>
    <w:p w:rsidR="00BF2E67" w:rsidRDefault="00207386">
      <w:pPr>
        <w:pStyle w:val="ListParagraph"/>
        <w:numPr>
          <w:ilvl w:val="0"/>
          <w:numId w:val="12"/>
        </w:numPr>
        <w:tabs>
          <w:tab w:val="left" w:pos="479"/>
          <w:tab w:val="left" w:pos="480"/>
        </w:tabs>
        <w:spacing w:before="22" w:line="276" w:lineRule="auto"/>
        <w:ind w:right="122"/>
        <w:rPr>
          <w:sz w:val="12"/>
        </w:rPr>
      </w:pPr>
      <w:r>
        <w:rPr>
          <w:sz w:val="12"/>
        </w:rPr>
        <w:t>Any complaint made by the Customer that a transaction recorded on the Customer’s tax invoice or adjustment note is incorrect must be advised to the Credit Provider in writing within 14 days of the issue of the tax invoice or adjustment note. If this does not occur, the transactions recorded in the tax invoice or adjustment note are taken to be</w:t>
      </w:r>
      <w:r>
        <w:rPr>
          <w:spacing w:val="-21"/>
          <w:sz w:val="12"/>
        </w:rPr>
        <w:t xml:space="preserve"> </w:t>
      </w:r>
      <w:r>
        <w:rPr>
          <w:sz w:val="12"/>
        </w:rPr>
        <w:t>correct.</w:t>
      </w:r>
    </w:p>
    <w:p w:rsidR="00BF2E67" w:rsidRDefault="00207386">
      <w:pPr>
        <w:pStyle w:val="ListParagraph"/>
        <w:numPr>
          <w:ilvl w:val="0"/>
          <w:numId w:val="12"/>
        </w:numPr>
        <w:tabs>
          <w:tab w:val="left" w:pos="479"/>
          <w:tab w:val="left" w:pos="480"/>
        </w:tabs>
        <w:spacing w:line="276" w:lineRule="auto"/>
        <w:ind w:right="104"/>
        <w:rPr>
          <w:sz w:val="12"/>
        </w:rPr>
      </w:pPr>
      <w:r>
        <w:rPr>
          <w:sz w:val="12"/>
        </w:rPr>
        <w:t>If</w:t>
      </w:r>
      <w:r>
        <w:rPr>
          <w:spacing w:val="-1"/>
          <w:sz w:val="12"/>
        </w:rPr>
        <w:t xml:space="preserve"> </w:t>
      </w:r>
      <w:r>
        <w:rPr>
          <w:sz w:val="12"/>
        </w:rPr>
        <w:t>part</w:t>
      </w:r>
      <w:r>
        <w:rPr>
          <w:spacing w:val="-1"/>
          <w:sz w:val="12"/>
        </w:rPr>
        <w:t xml:space="preserve"> </w:t>
      </w:r>
      <w:r>
        <w:rPr>
          <w:sz w:val="12"/>
        </w:rPr>
        <w:t>of</w:t>
      </w:r>
      <w:r>
        <w:rPr>
          <w:spacing w:val="-1"/>
          <w:sz w:val="12"/>
        </w:rPr>
        <w:t xml:space="preserve"> </w:t>
      </w:r>
      <w:r>
        <w:rPr>
          <w:sz w:val="12"/>
        </w:rPr>
        <w:t>the</w:t>
      </w:r>
      <w:r>
        <w:rPr>
          <w:spacing w:val="-1"/>
          <w:sz w:val="12"/>
        </w:rPr>
        <w:t xml:space="preserve"> </w:t>
      </w:r>
      <w:r>
        <w:rPr>
          <w:sz w:val="12"/>
        </w:rPr>
        <w:t>amount</w:t>
      </w:r>
      <w:r>
        <w:rPr>
          <w:spacing w:val="-1"/>
          <w:sz w:val="12"/>
        </w:rPr>
        <w:t xml:space="preserve"> </w:t>
      </w:r>
      <w:r>
        <w:rPr>
          <w:sz w:val="12"/>
        </w:rPr>
        <w:t>set</w:t>
      </w:r>
      <w:r>
        <w:rPr>
          <w:spacing w:val="-1"/>
          <w:sz w:val="12"/>
        </w:rPr>
        <w:t xml:space="preserve"> </w:t>
      </w:r>
      <w:r>
        <w:rPr>
          <w:sz w:val="12"/>
        </w:rPr>
        <w:t>out</w:t>
      </w:r>
      <w:r>
        <w:rPr>
          <w:spacing w:val="-4"/>
          <w:sz w:val="12"/>
        </w:rPr>
        <w:t xml:space="preserve"> </w:t>
      </w:r>
      <w:r>
        <w:rPr>
          <w:sz w:val="12"/>
        </w:rPr>
        <w:t>in</w:t>
      </w:r>
      <w:r>
        <w:rPr>
          <w:spacing w:val="-1"/>
          <w:sz w:val="12"/>
        </w:rPr>
        <w:t xml:space="preserve"> </w:t>
      </w:r>
      <w:r>
        <w:rPr>
          <w:sz w:val="12"/>
        </w:rPr>
        <w:t>the</w:t>
      </w:r>
      <w:r>
        <w:rPr>
          <w:spacing w:val="-1"/>
          <w:sz w:val="12"/>
        </w:rPr>
        <w:t xml:space="preserve"> </w:t>
      </w:r>
      <w:r>
        <w:rPr>
          <w:sz w:val="12"/>
        </w:rPr>
        <w:t>tax</w:t>
      </w:r>
      <w:r>
        <w:rPr>
          <w:spacing w:val="-4"/>
          <w:sz w:val="12"/>
        </w:rPr>
        <w:t xml:space="preserve"> </w:t>
      </w:r>
      <w:r>
        <w:rPr>
          <w:sz w:val="12"/>
        </w:rPr>
        <w:t>invoice</w:t>
      </w:r>
      <w:r>
        <w:rPr>
          <w:spacing w:val="-3"/>
          <w:sz w:val="12"/>
        </w:rPr>
        <w:t xml:space="preserve"> </w:t>
      </w:r>
      <w:r>
        <w:rPr>
          <w:sz w:val="12"/>
        </w:rPr>
        <w:t>/</w:t>
      </w:r>
      <w:r>
        <w:rPr>
          <w:spacing w:val="-1"/>
          <w:sz w:val="12"/>
        </w:rPr>
        <w:t xml:space="preserve"> </w:t>
      </w:r>
      <w:r>
        <w:rPr>
          <w:sz w:val="12"/>
        </w:rPr>
        <w:t>adjustment</w:t>
      </w:r>
      <w:r>
        <w:rPr>
          <w:spacing w:val="-1"/>
          <w:sz w:val="12"/>
        </w:rPr>
        <w:t xml:space="preserve"> </w:t>
      </w:r>
      <w:r>
        <w:rPr>
          <w:sz w:val="12"/>
        </w:rPr>
        <w:t>note</w:t>
      </w:r>
      <w:r>
        <w:rPr>
          <w:spacing w:val="-1"/>
          <w:sz w:val="12"/>
        </w:rPr>
        <w:t xml:space="preserve"> </w:t>
      </w:r>
      <w:r>
        <w:rPr>
          <w:sz w:val="12"/>
        </w:rPr>
        <w:t>is</w:t>
      </w:r>
      <w:r>
        <w:rPr>
          <w:spacing w:val="-4"/>
          <w:sz w:val="12"/>
        </w:rPr>
        <w:t xml:space="preserve"> </w:t>
      </w:r>
      <w:r>
        <w:rPr>
          <w:sz w:val="12"/>
        </w:rPr>
        <w:t>in</w:t>
      </w:r>
      <w:r>
        <w:rPr>
          <w:spacing w:val="-1"/>
          <w:sz w:val="12"/>
        </w:rPr>
        <w:t xml:space="preserve"> </w:t>
      </w:r>
      <w:r>
        <w:rPr>
          <w:sz w:val="12"/>
        </w:rPr>
        <w:t>dispute,</w:t>
      </w:r>
      <w:r>
        <w:rPr>
          <w:spacing w:val="-1"/>
          <w:sz w:val="12"/>
        </w:rPr>
        <w:t xml:space="preserve"> </w:t>
      </w:r>
      <w:r>
        <w:rPr>
          <w:sz w:val="12"/>
        </w:rPr>
        <w:t>the</w:t>
      </w:r>
      <w:r>
        <w:rPr>
          <w:spacing w:val="-1"/>
          <w:sz w:val="12"/>
        </w:rPr>
        <w:t xml:space="preserve"> </w:t>
      </w:r>
      <w:r>
        <w:rPr>
          <w:sz w:val="12"/>
        </w:rPr>
        <w:t>Customer agrees to pay the undisputed amount within the time period specified in clause</w:t>
      </w:r>
      <w:r>
        <w:rPr>
          <w:spacing w:val="-11"/>
          <w:sz w:val="12"/>
        </w:rPr>
        <w:t xml:space="preserve"> </w:t>
      </w:r>
      <w:r>
        <w:rPr>
          <w:sz w:val="12"/>
        </w:rPr>
        <w:t>7.</w:t>
      </w:r>
    </w:p>
    <w:p w:rsidR="00BF2E67" w:rsidRDefault="00207386">
      <w:pPr>
        <w:pStyle w:val="Heading4"/>
        <w:numPr>
          <w:ilvl w:val="0"/>
          <w:numId w:val="21"/>
        </w:numPr>
        <w:tabs>
          <w:tab w:val="left" w:pos="480"/>
        </w:tabs>
      </w:pPr>
      <w:r>
        <w:t>WARRANTIES</w:t>
      </w:r>
    </w:p>
    <w:p w:rsidR="00BF2E67" w:rsidRDefault="00207386">
      <w:pPr>
        <w:pStyle w:val="ListParagraph"/>
        <w:numPr>
          <w:ilvl w:val="0"/>
          <w:numId w:val="11"/>
        </w:numPr>
        <w:tabs>
          <w:tab w:val="left" w:pos="479"/>
          <w:tab w:val="left" w:pos="480"/>
        </w:tabs>
        <w:spacing w:before="24"/>
        <w:rPr>
          <w:sz w:val="12"/>
        </w:rPr>
      </w:pPr>
      <w:r>
        <w:rPr>
          <w:sz w:val="12"/>
        </w:rPr>
        <w:t>The Customer warrants</w:t>
      </w:r>
      <w:r>
        <w:rPr>
          <w:spacing w:val="-1"/>
          <w:sz w:val="12"/>
        </w:rPr>
        <w:t xml:space="preserve"> </w:t>
      </w:r>
      <w:r>
        <w:rPr>
          <w:sz w:val="12"/>
        </w:rPr>
        <w:t>that:</w:t>
      </w:r>
    </w:p>
    <w:p w:rsidR="00BF2E67" w:rsidRDefault="00207386">
      <w:pPr>
        <w:pStyle w:val="ListParagraph"/>
        <w:numPr>
          <w:ilvl w:val="1"/>
          <w:numId w:val="11"/>
        </w:numPr>
        <w:tabs>
          <w:tab w:val="left" w:pos="828"/>
          <w:tab w:val="left" w:pos="829"/>
        </w:tabs>
        <w:spacing w:before="21" w:line="276" w:lineRule="auto"/>
        <w:ind w:right="93" w:hanging="360"/>
        <w:rPr>
          <w:sz w:val="12"/>
        </w:rPr>
      </w:pPr>
      <w:r>
        <w:rPr>
          <w:sz w:val="12"/>
        </w:rPr>
        <w:t>all statements made and documents provided in connection with the credit application</w:t>
      </w:r>
      <w:r>
        <w:rPr>
          <w:spacing w:val="-3"/>
          <w:sz w:val="12"/>
        </w:rPr>
        <w:t xml:space="preserve"> </w:t>
      </w:r>
      <w:r>
        <w:rPr>
          <w:sz w:val="12"/>
        </w:rPr>
        <w:t>and</w:t>
      </w:r>
      <w:r>
        <w:rPr>
          <w:spacing w:val="-3"/>
          <w:sz w:val="12"/>
        </w:rPr>
        <w:t xml:space="preserve"> </w:t>
      </w:r>
      <w:r>
        <w:rPr>
          <w:sz w:val="12"/>
        </w:rPr>
        <w:t>all</w:t>
      </w:r>
      <w:r>
        <w:rPr>
          <w:spacing w:val="-2"/>
          <w:sz w:val="12"/>
        </w:rPr>
        <w:t xml:space="preserve"> </w:t>
      </w:r>
      <w:r>
        <w:rPr>
          <w:sz w:val="12"/>
        </w:rPr>
        <w:t>representations</w:t>
      </w:r>
      <w:r>
        <w:rPr>
          <w:spacing w:val="-3"/>
          <w:sz w:val="12"/>
        </w:rPr>
        <w:t xml:space="preserve"> </w:t>
      </w:r>
      <w:r>
        <w:rPr>
          <w:sz w:val="12"/>
        </w:rPr>
        <w:t>that</w:t>
      </w:r>
      <w:r>
        <w:rPr>
          <w:spacing w:val="-3"/>
          <w:sz w:val="12"/>
        </w:rPr>
        <w:t xml:space="preserve"> </w:t>
      </w:r>
      <w:r>
        <w:rPr>
          <w:sz w:val="12"/>
        </w:rPr>
        <w:t>the</w:t>
      </w:r>
      <w:r>
        <w:rPr>
          <w:spacing w:val="-5"/>
          <w:sz w:val="12"/>
        </w:rPr>
        <w:t xml:space="preserve"> </w:t>
      </w:r>
      <w:r>
        <w:rPr>
          <w:sz w:val="12"/>
        </w:rPr>
        <w:t>Customer</w:t>
      </w:r>
      <w:r>
        <w:rPr>
          <w:spacing w:val="-3"/>
          <w:sz w:val="12"/>
        </w:rPr>
        <w:t xml:space="preserve"> </w:t>
      </w:r>
      <w:r>
        <w:rPr>
          <w:sz w:val="12"/>
        </w:rPr>
        <w:t>has</w:t>
      </w:r>
      <w:r>
        <w:rPr>
          <w:spacing w:val="-1"/>
          <w:sz w:val="12"/>
        </w:rPr>
        <w:t xml:space="preserve"> </w:t>
      </w:r>
      <w:r>
        <w:rPr>
          <w:sz w:val="12"/>
        </w:rPr>
        <w:t>made</w:t>
      </w:r>
      <w:r>
        <w:rPr>
          <w:spacing w:val="-3"/>
          <w:sz w:val="12"/>
        </w:rPr>
        <w:t xml:space="preserve"> </w:t>
      </w:r>
      <w:r>
        <w:rPr>
          <w:sz w:val="12"/>
        </w:rPr>
        <w:t>or</w:t>
      </w:r>
      <w:r>
        <w:rPr>
          <w:spacing w:val="-3"/>
          <w:sz w:val="12"/>
        </w:rPr>
        <w:t xml:space="preserve"> </w:t>
      </w:r>
      <w:r>
        <w:rPr>
          <w:sz w:val="12"/>
        </w:rPr>
        <w:t>may</w:t>
      </w:r>
      <w:r>
        <w:rPr>
          <w:spacing w:val="-1"/>
          <w:sz w:val="12"/>
        </w:rPr>
        <w:t xml:space="preserve"> </w:t>
      </w:r>
      <w:r>
        <w:rPr>
          <w:sz w:val="12"/>
        </w:rPr>
        <w:t>make</w:t>
      </w:r>
      <w:r>
        <w:rPr>
          <w:spacing w:val="-3"/>
          <w:sz w:val="12"/>
        </w:rPr>
        <w:t xml:space="preserve"> </w:t>
      </w:r>
      <w:r>
        <w:rPr>
          <w:sz w:val="12"/>
        </w:rPr>
        <w:t>during the terms of the Credit Agreement to the Credit Provider are true and correct;</w:t>
      </w:r>
      <w:r>
        <w:rPr>
          <w:spacing w:val="-17"/>
          <w:sz w:val="12"/>
        </w:rPr>
        <w:t xml:space="preserve"> </w:t>
      </w:r>
      <w:r>
        <w:rPr>
          <w:sz w:val="12"/>
        </w:rPr>
        <w:t>and</w:t>
      </w:r>
    </w:p>
    <w:p w:rsidR="00BF2E67" w:rsidRDefault="00207386">
      <w:pPr>
        <w:pStyle w:val="ListParagraph"/>
        <w:numPr>
          <w:ilvl w:val="1"/>
          <w:numId w:val="11"/>
        </w:numPr>
        <w:tabs>
          <w:tab w:val="left" w:pos="828"/>
          <w:tab w:val="left" w:pos="829"/>
        </w:tabs>
        <w:spacing w:line="276" w:lineRule="auto"/>
        <w:ind w:right="73" w:hanging="360"/>
        <w:rPr>
          <w:sz w:val="12"/>
        </w:rPr>
      </w:pPr>
      <w:r>
        <w:rPr>
          <w:sz w:val="12"/>
        </w:rPr>
        <w:t>the</w:t>
      </w:r>
      <w:r>
        <w:rPr>
          <w:spacing w:val="-2"/>
          <w:sz w:val="12"/>
        </w:rPr>
        <w:t xml:space="preserve"> </w:t>
      </w:r>
      <w:r>
        <w:rPr>
          <w:sz w:val="12"/>
        </w:rPr>
        <w:t>account</w:t>
      </w:r>
      <w:r>
        <w:rPr>
          <w:spacing w:val="-5"/>
          <w:sz w:val="12"/>
        </w:rPr>
        <w:t xml:space="preserve"> </w:t>
      </w:r>
      <w:r>
        <w:rPr>
          <w:sz w:val="12"/>
        </w:rPr>
        <w:t>is</w:t>
      </w:r>
      <w:r>
        <w:rPr>
          <w:spacing w:val="-5"/>
          <w:sz w:val="12"/>
        </w:rPr>
        <w:t xml:space="preserve"> </w:t>
      </w:r>
      <w:r>
        <w:rPr>
          <w:sz w:val="12"/>
        </w:rPr>
        <w:t>required</w:t>
      </w:r>
      <w:r>
        <w:rPr>
          <w:spacing w:val="-2"/>
          <w:sz w:val="12"/>
        </w:rPr>
        <w:t xml:space="preserve"> </w:t>
      </w:r>
      <w:r>
        <w:rPr>
          <w:sz w:val="12"/>
        </w:rPr>
        <w:t>for</w:t>
      </w:r>
      <w:r>
        <w:rPr>
          <w:spacing w:val="-2"/>
          <w:sz w:val="12"/>
        </w:rPr>
        <w:t xml:space="preserve"> </w:t>
      </w:r>
      <w:r>
        <w:rPr>
          <w:sz w:val="12"/>
        </w:rPr>
        <w:t>the</w:t>
      </w:r>
      <w:r>
        <w:rPr>
          <w:spacing w:val="-4"/>
          <w:sz w:val="12"/>
        </w:rPr>
        <w:t xml:space="preserve"> </w:t>
      </w:r>
      <w:r>
        <w:rPr>
          <w:sz w:val="12"/>
        </w:rPr>
        <w:t>Customer’s</w:t>
      </w:r>
      <w:r>
        <w:rPr>
          <w:spacing w:val="-3"/>
          <w:sz w:val="12"/>
        </w:rPr>
        <w:t xml:space="preserve"> </w:t>
      </w:r>
      <w:r>
        <w:rPr>
          <w:sz w:val="12"/>
        </w:rPr>
        <w:t>business</w:t>
      </w:r>
      <w:r>
        <w:rPr>
          <w:spacing w:val="-5"/>
          <w:sz w:val="12"/>
        </w:rPr>
        <w:t xml:space="preserve"> </w:t>
      </w:r>
      <w:r>
        <w:rPr>
          <w:sz w:val="12"/>
        </w:rPr>
        <w:t>or</w:t>
      </w:r>
      <w:r>
        <w:rPr>
          <w:spacing w:val="-2"/>
          <w:sz w:val="12"/>
        </w:rPr>
        <w:t xml:space="preserve"> </w:t>
      </w:r>
      <w:r>
        <w:rPr>
          <w:sz w:val="12"/>
        </w:rPr>
        <w:t>commercial</w:t>
      </w:r>
      <w:r>
        <w:rPr>
          <w:spacing w:val="-3"/>
          <w:sz w:val="12"/>
        </w:rPr>
        <w:t xml:space="preserve"> </w:t>
      </w:r>
      <w:r>
        <w:rPr>
          <w:sz w:val="12"/>
        </w:rPr>
        <w:t>purposes</w:t>
      </w:r>
      <w:r>
        <w:rPr>
          <w:spacing w:val="-2"/>
          <w:sz w:val="12"/>
        </w:rPr>
        <w:t xml:space="preserve"> </w:t>
      </w:r>
      <w:r>
        <w:rPr>
          <w:sz w:val="12"/>
        </w:rPr>
        <w:t>and</w:t>
      </w:r>
      <w:r>
        <w:rPr>
          <w:spacing w:val="-4"/>
          <w:sz w:val="12"/>
        </w:rPr>
        <w:t xml:space="preserve"> </w:t>
      </w:r>
      <w:r>
        <w:rPr>
          <w:sz w:val="12"/>
        </w:rPr>
        <w:t>will not be used for personal, domestic or household</w:t>
      </w:r>
      <w:r>
        <w:rPr>
          <w:spacing w:val="-8"/>
          <w:sz w:val="12"/>
        </w:rPr>
        <w:t xml:space="preserve"> </w:t>
      </w:r>
      <w:r>
        <w:rPr>
          <w:sz w:val="12"/>
        </w:rPr>
        <w:t>purposes.</w:t>
      </w:r>
    </w:p>
    <w:p w:rsidR="00BF2E67" w:rsidRDefault="00207386">
      <w:pPr>
        <w:pStyle w:val="ListParagraph"/>
        <w:numPr>
          <w:ilvl w:val="0"/>
          <w:numId w:val="11"/>
        </w:numPr>
        <w:tabs>
          <w:tab w:val="left" w:pos="479"/>
          <w:tab w:val="left" w:pos="480"/>
        </w:tabs>
        <w:spacing w:line="276" w:lineRule="auto"/>
        <w:ind w:right="275"/>
        <w:rPr>
          <w:sz w:val="12"/>
        </w:rPr>
      </w:pPr>
      <w:r>
        <w:rPr>
          <w:sz w:val="12"/>
        </w:rPr>
        <w:t>The Customer acknowledges that the Credit Provider relies on the correctness of these warranties in approving the application and continues to rely on these warranties in its further dealings with the</w:t>
      </w:r>
      <w:r>
        <w:rPr>
          <w:spacing w:val="-3"/>
          <w:sz w:val="12"/>
        </w:rPr>
        <w:t xml:space="preserve"> </w:t>
      </w:r>
      <w:r>
        <w:rPr>
          <w:sz w:val="12"/>
        </w:rPr>
        <w:t>Customer.</w:t>
      </w:r>
    </w:p>
    <w:p w:rsidR="00BF2E67" w:rsidRDefault="00207386">
      <w:pPr>
        <w:pStyle w:val="Heading4"/>
        <w:numPr>
          <w:ilvl w:val="0"/>
          <w:numId w:val="21"/>
        </w:numPr>
        <w:tabs>
          <w:tab w:val="left" w:pos="480"/>
        </w:tabs>
        <w:spacing w:line="138" w:lineRule="exact"/>
      </w:pPr>
      <w:r>
        <w:t>TERMINATION</w:t>
      </w:r>
    </w:p>
    <w:p w:rsidR="00BF2E67" w:rsidRDefault="00207386">
      <w:pPr>
        <w:pStyle w:val="ListParagraph"/>
        <w:numPr>
          <w:ilvl w:val="0"/>
          <w:numId w:val="10"/>
        </w:numPr>
        <w:tabs>
          <w:tab w:val="left" w:pos="479"/>
          <w:tab w:val="left" w:pos="480"/>
        </w:tabs>
        <w:spacing w:before="21" w:line="276" w:lineRule="auto"/>
        <w:ind w:right="112"/>
        <w:rPr>
          <w:sz w:val="12"/>
        </w:rPr>
      </w:pPr>
      <w:r>
        <w:rPr>
          <w:sz w:val="12"/>
        </w:rPr>
        <w:t>The Credit Provider may, in its sole discretion and at any time, suspend or terminate the Customer’s Account on seven (7) days’ written notice to the Customer if in the belief of the Credit Provider the Customer has defaulted under these Credit Agreement Terms and Conditions or under the Sales Terms and</w:t>
      </w:r>
      <w:r>
        <w:rPr>
          <w:spacing w:val="-7"/>
          <w:sz w:val="12"/>
        </w:rPr>
        <w:t xml:space="preserve"> </w:t>
      </w:r>
      <w:r>
        <w:rPr>
          <w:sz w:val="12"/>
        </w:rPr>
        <w:t>Conditions.</w:t>
      </w:r>
    </w:p>
    <w:p w:rsidR="00BF2E67" w:rsidRDefault="00207386">
      <w:pPr>
        <w:pStyle w:val="ListParagraph"/>
        <w:numPr>
          <w:ilvl w:val="0"/>
          <w:numId w:val="10"/>
        </w:numPr>
        <w:tabs>
          <w:tab w:val="left" w:pos="479"/>
          <w:tab w:val="left" w:pos="480"/>
        </w:tabs>
        <w:spacing w:line="276" w:lineRule="auto"/>
        <w:ind w:right="45"/>
        <w:rPr>
          <w:sz w:val="12"/>
        </w:rPr>
      </w:pPr>
      <w:r>
        <w:rPr>
          <w:sz w:val="12"/>
        </w:rPr>
        <w:t>Further, the Customer acknowledges that the Credit Provider may suspend or terminate the Credit Agreement immediately (with or without written notice)</w:t>
      </w:r>
      <w:r>
        <w:rPr>
          <w:spacing w:val="-10"/>
          <w:sz w:val="12"/>
        </w:rPr>
        <w:t xml:space="preserve"> </w:t>
      </w:r>
      <w:r>
        <w:rPr>
          <w:sz w:val="12"/>
        </w:rPr>
        <w:t>if:</w:t>
      </w:r>
    </w:p>
    <w:p w:rsidR="00BF2E67" w:rsidRDefault="00207386">
      <w:pPr>
        <w:pStyle w:val="ListParagraph"/>
        <w:numPr>
          <w:ilvl w:val="1"/>
          <w:numId w:val="10"/>
        </w:numPr>
        <w:tabs>
          <w:tab w:val="left" w:pos="830"/>
          <w:tab w:val="left" w:pos="831"/>
        </w:tabs>
        <w:spacing w:line="280" w:lineRule="auto"/>
        <w:ind w:right="130" w:hanging="360"/>
        <w:rPr>
          <w:sz w:val="12"/>
        </w:rPr>
      </w:pPr>
      <w:r>
        <w:rPr>
          <w:sz w:val="12"/>
        </w:rPr>
        <w:t>the</w:t>
      </w:r>
      <w:r>
        <w:rPr>
          <w:spacing w:val="-3"/>
          <w:sz w:val="12"/>
        </w:rPr>
        <w:t xml:space="preserve"> </w:t>
      </w:r>
      <w:r>
        <w:rPr>
          <w:sz w:val="12"/>
        </w:rPr>
        <w:t>Credit</w:t>
      </w:r>
      <w:r>
        <w:rPr>
          <w:spacing w:val="-3"/>
          <w:sz w:val="12"/>
        </w:rPr>
        <w:t xml:space="preserve"> </w:t>
      </w:r>
      <w:r>
        <w:rPr>
          <w:sz w:val="12"/>
        </w:rPr>
        <w:t>Provider</w:t>
      </w:r>
      <w:r>
        <w:rPr>
          <w:spacing w:val="-3"/>
          <w:sz w:val="12"/>
        </w:rPr>
        <w:t xml:space="preserve"> </w:t>
      </w:r>
      <w:r>
        <w:rPr>
          <w:sz w:val="12"/>
        </w:rPr>
        <w:t>was</w:t>
      </w:r>
      <w:r>
        <w:rPr>
          <w:spacing w:val="-3"/>
          <w:sz w:val="12"/>
        </w:rPr>
        <w:t xml:space="preserve"> </w:t>
      </w:r>
      <w:r>
        <w:rPr>
          <w:sz w:val="12"/>
        </w:rPr>
        <w:t>induced</w:t>
      </w:r>
      <w:r>
        <w:rPr>
          <w:spacing w:val="-5"/>
          <w:sz w:val="12"/>
        </w:rPr>
        <w:t xml:space="preserve"> </w:t>
      </w:r>
      <w:r>
        <w:rPr>
          <w:sz w:val="12"/>
        </w:rPr>
        <w:t>by</w:t>
      </w:r>
      <w:r>
        <w:rPr>
          <w:spacing w:val="-3"/>
          <w:sz w:val="12"/>
        </w:rPr>
        <w:t xml:space="preserve"> </w:t>
      </w:r>
      <w:r>
        <w:rPr>
          <w:sz w:val="12"/>
        </w:rPr>
        <w:t>fraudulent</w:t>
      </w:r>
      <w:r>
        <w:rPr>
          <w:spacing w:val="-3"/>
          <w:sz w:val="12"/>
        </w:rPr>
        <w:t xml:space="preserve"> </w:t>
      </w:r>
      <w:r>
        <w:rPr>
          <w:sz w:val="12"/>
        </w:rPr>
        <w:t>misrepresentation</w:t>
      </w:r>
      <w:r>
        <w:rPr>
          <w:spacing w:val="-3"/>
          <w:sz w:val="12"/>
        </w:rPr>
        <w:t xml:space="preserve"> </w:t>
      </w:r>
      <w:r>
        <w:rPr>
          <w:sz w:val="12"/>
        </w:rPr>
        <w:t>on</w:t>
      </w:r>
      <w:r>
        <w:rPr>
          <w:spacing w:val="-3"/>
          <w:sz w:val="12"/>
        </w:rPr>
        <w:t xml:space="preserve"> </w:t>
      </w:r>
      <w:r>
        <w:rPr>
          <w:sz w:val="12"/>
        </w:rPr>
        <w:t>the</w:t>
      </w:r>
      <w:r>
        <w:rPr>
          <w:spacing w:val="-3"/>
          <w:sz w:val="12"/>
        </w:rPr>
        <w:t xml:space="preserve"> </w:t>
      </w:r>
      <w:r>
        <w:rPr>
          <w:sz w:val="12"/>
        </w:rPr>
        <w:t>Customer’s part to approve an application for any account with the Customer;</w:t>
      </w:r>
      <w:r>
        <w:rPr>
          <w:spacing w:val="-12"/>
          <w:sz w:val="12"/>
        </w:rPr>
        <w:t xml:space="preserve"> </w:t>
      </w:r>
      <w:r>
        <w:rPr>
          <w:sz w:val="12"/>
        </w:rPr>
        <w:t>or</w:t>
      </w:r>
    </w:p>
    <w:p w:rsidR="00BF2E67" w:rsidRDefault="00207386">
      <w:pPr>
        <w:pStyle w:val="ListParagraph"/>
        <w:numPr>
          <w:ilvl w:val="1"/>
          <w:numId w:val="10"/>
        </w:numPr>
        <w:tabs>
          <w:tab w:val="left" w:pos="830"/>
          <w:tab w:val="left" w:pos="831"/>
        </w:tabs>
        <w:spacing w:line="276" w:lineRule="auto"/>
        <w:ind w:right="285" w:hanging="360"/>
        <w:rPr>
          <w:sz w:val="12"/>
        </w:rPr>
      </w:pPr>
      <w:r>
        <w:rPr>
          <w:sz w:val="12"/>
        </w:rPr>
        <w:t>the</w:t>
      </w:r>
      <w:r>
        <w:rPr>
          <w:spacing w:val="-2"/>
          <w:sz w:val="12"/>
        </w:rPr>
        <w:t xml:space="preserve"> </w:t>
      </w:r>
      <w:r>
        <w:rPr>
          <w:sz w:val="12"/>
        </w:rPr>
        <w:t>amount</w:t>
      </w:r>
      <w:r>
        <w:rPr>
          <w:spacing w:val="-2"/>
          <w:sz w:val="12"/>
        </w:rPr>
        <w:t xml:space="preserve"> </w:t>
      </w:r>
      <w:r>
        <w:rPr>
          <w:sz w:val="12"/>
        </w:rPr>
        <w:t>charged</w:t>
      </w:r>
      <w:r>
        <w:rPr>
          <w:spacing w:val="-2"/>
          <w:sz w:val="12"/>
        </w:rPr>
        <w:t xml:space="preserve"> </w:t>
      </w:r>
      <w:r>
        <w:rPr>
          <w:sz w:val="12"/>
        </w:rPr>
        <w:t>to</w:t>
      </w:r>
      <w:r>
        <w:rPr>
          <w:spacing w:val="-2"/>
          <w:sz w:val="12"/>
        </w:rPr>
        <w:t xml:space="preserve"> </w:t>
      </w:r>
      <w:r>
        <w:rPr>
          <w:sz w:val="12"/>
        </w:rPr>
        <w:t>a</w:t>
      </w:r>
      <w:r>
        <w:rPr>
          <w:spacing w:val="-2"/>
          <w:sz w:val="12"/>
        </w:rPr>
        <w:t xml:space="preserve"> </w:t>
      </w:r>
      <w:r>
        <w:rPr>
          <w:sz w:val="12"/>
        </w:rPr>
        <w:t>Customer’s</w:t>
      </w:r>
      <w:r>
        <w:rPr>
          <w:spacing w:val="-3"/>
          <w:sz w:val="12"/>
        </w:rPr>
        <w:t xml:space="preserve"> </w:t>
      </w:r>
      <w:r>
        <w:rPr>
          <w:sz w:val="12"/>
        </w:rPr>
        <w:t>account</w:t>
      </w:r>
      <w:r>
        <w:rPr>
          <w:spacing w:val="-4"/>
          <w:sz w:val="12"/>
        </w:rPr>
        <w:t xml:space="preserve"> </w:t>
      </w:r>
      <w:r>
        <w:rPr>
          <w:sz w:val="12"/>
        </w:rPr>
        <w:t>exceeds</w:t>
      </w:r>
      <w:r>
        <w:rPr>
          <w:spacing w:val="-2"/>
          <w:sz w:val="12"/>
        </w:rPr>
        <w:t xml:space="preserve"> </w:t>
      </w:r>
      <w:r>
        <w:rPr>
          <w:sz w:val="12"/>
        </w:rPr>
        <w:t>the</w:t>
      </w:r>
      <w:r>
        <w:rPr>
          <w:spacing w:val="-2"/>
          <w:sz w:val="12"/>
        </w:rPr>
        <w:t xml:space="preserve"> </w:t>
      </w:r>
      <w:r>
        <w:rPr>
          <w:sz w:val="12"/>
        </w:rPr>
        <w:t>credit</w:t>
      </w:r>
      <w:r>
        <w:rPr>
          <w:spacing w:val="-4"/>
          <w:sz w:val="12"/>
        </w:rPr>
        <w:t xml:space="preserve"> </w:t>
      </w:r>
      <w:r>
        <w:rPr>
          <w:sz w:val="12"/>
        </w:rPr>
        <w:t>limit</w:t>
      </w:r>
      <w:r>
        <w:rPr>
          <w:spacing w:val="-2"/>
          <w:sz w:val="12"/>
        </w:rPr>
        <w:t xml:space="preserve"> </w:t>
      </w:r>
      <w:r>
        <w:rPr>
          <w:sz w:val="12"/>
        </w:rPr>
        <w:t>at</w:t>
      </w:r>
      <w:r>
        <w:rPr>
          <w:spacing w:val="-2"/>
          <w:sz w:val="12"/>
        </w:rPr>
        <w:t xml:space="preserve"> </w:t>
      </w:r>
      <w:r>
        <w:rPr>
          <w:sz w:val="12"/>
        </w:rPr>
        <w:t>any</w:t>
      </w:r>
      <w:r>
        <w:rPr>
          <w:spacing w:val="-5"/>
          <w:sz w:val="12"/>
        </w:rPr>
        <w:t xml:space="preserve"> </w:t>
      </w:r>
      <w:r>
        <w:rPr>
          <w:sz w:val="12"/>
        </w:rPr>
        <w:t>time without the prior written approval of the Credit Provider;</w:t>
      </w:r>
      <w:r>
        <w:rPr>
          <w:spacing w:val="-5"/>
          <w:sz w:val="12"/>
        </w:rPr>
        <w:t xml:space="preserve"> </w:t>
      </w:r>
      <w:r>
        <w:rPr>
          <w:sz w:val="12"/>
        </w:rPr>
        <w:t>or</w:t>
      </w:r>
    </w:p>
    <w:p w:rsidR="00BF2E67" w:rsidRDefault="00207386">
      <w:pPr>
        <w:pStyle w:val="ListParagraph"/>
        <w:numPr>
          <w:ilvl w:val="1"/>
          <w:numId w:val="10"/>
        </w:numPr>
        <w:tabs>
          <w:tab w:val="left" w:pos="830"/>
          <w:tab w:val="left" w:pos="831"/>
        </w:tabs>
        <w:spacing w:line="137" w:lineRule="exact"/>
        <w:ind w:hanging="360"/>
        <w:rPr>
          <w:sz w:val="12"/>
        </w:rPr>
      </w:pPr>
      <w:r>
        <w:rPr>
          <w:sz w:val="12"/>
        </w:rPr>
        <w:t>any amount charged to the account is due and unpaid;</w:t>
      </w:r>
      <w:r>
        <w:rPr>
          <w:spacing w:val="-7"/>
          <w:sz w:val="12"/>
        </w:rPr>
        <w:t xml:space="preserve"> </w:t>
      </w:r>
      <w:r>
        <w:rPr>
          <w:sz w:val="12"/>
        </w:rPr>
        <w:t>or</w:t>
      </w:r>
    </w:p>
    <w:p w:rsidR="00BF2E67" w:rsidRDefault="00207386">
      <w:pPr>
        <w:pStyle w:val="ListParagraph"/>
        <w:numPr>
          <w:ilvl w:val="1"/>
          <w:numId w:val="10"/>
        </w:numPr>
        <w:tabs>
          <w:tab w:val="left" w:pos="830"/>
          <w:tab w:val="left" w:pos="831"/>
        </w:tabs>
        <w:spacing w:before="15" w:line="276" w:lineRule="auto"/>
        <w:ind w:right="38" w:hanging="360"/>
        <w:rPr>
          <w:sz w:val="12"/>
        </w:rPr>
      </w:pPr>
      <w:r>
        <w:rPr>
          <w:sz w:val="12"/>
        </w:rPr>
        <w:t>in the opinion of the Credit Provider any change in circumstances, including, without limitation, changes in the Customer’s constitution, ownership, membership, control status or ability to provide security for payment of amounts which have or are likely</w:t>
      </w:r>
      <w:r>
        <w:rPr>
          <w:spacing w:val="-24"/>
          <w:sz w:val="12"/>
        </w:rPr>
        <w:t xml:space="preserve"> </w:t>
      </w:r>
      <w:r>
        <w:rPr>
          <w:sz w:val="12"/>
        </w:rPr>
        <w:t>to be charged to the account, makes the continuance of this Credit Agreement undesirable or unsatisfactory;</w:t>
      </w:r>
      <w:r>
        <w:rPr>
          <w:spacing w:val="-3"/>
          <w:sz w:val="12"/>
        </w:rPr>
        <w:t xml:space="preserve"> </w:t>
      </w:r>
      <w:r>
        <w:rPr>
          <w:sz w:val="12"/>
        </w:rPr>
        <w:t>or</w:t>
      </w:r>
    </w:p>
    <w:p w:rsidR="00BF2E67" w:rsidRDefault="00207386">
      <w:pPr>
        <w:pStyle w:val="ListParagraph"/>
        <w:numPr>
          <w:ilvl w:val="1"/>
          <w:numId w:val="10"/>
        </w:numPr>
        <w:tabs>
          <w:tab w:val="left" w:pos="830"/>
          <w:tab w:val="left" w:pos="831"/>
        </w:tabs>
        <w:spacing w:before="1" w:line="276" w:lineRule="auto"/>
        <w:ind w:right="150" w:hanging="360"/>
        <w:rPr>
          <w:sz w:val="12"/>
        </w:rPr>
      </w:pPr>
      <w:r>
        <w:rPr>
          <w:sz w:val="12"/>
        </w:rPr>
        <w:t>the Customer becomes, threatens or resolves to become or is in jeopardy of becoming Insolvent; the Customer being a partnership dissolves, threatens or resolves to dissolve or is in jeopardy of dissolving; the Customer being a natural person, dies; or the Customer ceases or threatens to cease conducting business</w:t>
      </w:r>
      <w:r>
        <w:rPr>
          <w:spacing w:val="-24"/>
          <w:sz w:val="12"/>
        </w:rPr>
        <w:t xml:space="preserve"> </w:t>
      </w:r>
      <w:r>
        <w:rPr>
          <w:sz w:val="12"/>
        </w:rPr>
        <w:t>in the normal manner; or</w:t>
      </w:r>
    </w:p>
    <w:p w:rsidR="00BF2E67" w:rsidRDefault="00207386">
      <w:pPr>
        <w:pStyle w:val="ListParagraph"/>
        <w:numPr>
          <w:ilvl w:val="1"/>
          <w:numId w:val="10"/>
        </w:numPr>
        <w:tabs>
          <w:tab w:val="left" w:pos="830"/>
          <w:tab w:val="left" w:pos="831"/>
        </w:tabs>
        <w:spacing w:line="276" w:lineRule="auto"/>
        <w:ind w:right="119" w:hanging="360"/>
        <w:rPr>
          <w:sz w:val="12"/>
        </w:rPr>
      </w:pPr>
      <w:r>
        <w:rPr>
          <w:sz w:val="12"/>
        </w:rPr>
        <w:t>the Customer uses the account for any non-commercial purposes including, without limitation, for personal, domestic or household purposes;</w:t>
      </w:r>
      <w:r>
        <w:rPr>
          <w:spacing w:val="-5"/>
          <w:sz w:val="12"/>
        </w:rPr>
        <w:t xml:space="preserve"> </w:t>
      </w:r>
      <w:r>
        <w:rPr>
          <w:sz w:val="12"/>
        </w:rPr>
        <w:t>or</w:t>
      </w:r>
    </w:p>
    <w:p w:rsidR="00BF2E67" w:rsidRDefault="00207386">
      <w:pPr>
        <w:pStyle w:val="ListParagraph"/>
        <w:numPr>
          <w:ilvl w:val="1"/>
          <w:numId w:val="10"/>
        </w:numPr>
        <w:tabs>
          <w:tab w:val="left" w:pos="830"/>
          <w:tab w:val="left" w:pos="831"/>
        </w:tabs>
        <w:spacing w:line="137" w:lineRule="exact"/>
        <w:ind w:hanging="360"/>
        <w:rPr>
          <w:sz w:val="12"/>
        </w:rPr>
      </w:pPr>
      <w:r>
        <w:rPr>
          <w:sz w:val="12"/>
        </w:rPr>
        <w:t>the Customer is otherwise in default under this Credit</w:t>
      </w:r>
      <w:r>
        <w:rPr>
          <w:spacing w:val="-8"/>
          <w:sz w:val="12"/>
        </w:rPr>
        <w:t xml:space="preserve"> </w:t>
      </w:r>
      <w:r>
        <w:rPr>
          <w:sz w:val="12"/>
        </w:rPr>
        <w:t>Agreement.</w:t>
      </w:r>
    </w:p>
    <w:p w:rsidR="00BF2E67" w:rsidRDefault="00207386">
      <w:pPr>
        <w:pStyle w:val="ListParagraph"/>
        <w:numPr>
          <w:ilvl w:val="0"/>
          <w:numId w:val="10"/>
        </w:numPr>
        <w:tabs>
          <w:tab w:val="left" w:pos="479"/>
          <w:tab w:val="left" w:pos="480"/>
        </w:tabs>
        <w:spacing w:before="22" w:line="276" w:lineRule="auto"/>
        <w:ind w:right="54"/>
        <w:rPr>
          <w:sz w:val="12"/>
        </w:rPr>
      </w:pPr>
      <w:r>
        <w:rPr>
          <w:sz w:val="12"/>
        </w:rPr>
        <w:t>If the Credit Provider suspends or terminates the account under either clause, the balance of the account and any amounts incurred but not then billed are immediately due and payable by the Customer to the Credit Provider. The Customer must pay to the Credit Provider</w:t>
      </w:r>
      <w:r>
        <w:rPr>
          <w:spacing w:val="-2"/>
          <w:sz w:val="12"/>
        </w:rPr>
        <w:t xml:space="preserve"> </w:t>
      </w:r>
      <w:r>
        <w:rPr>
          <w:sz w:val="12"/>
        </w:rPr>
        <w:t>any</w:t>
      </w:r>
      <w:r>
        <w:rPr>
          <w:spacing w:val="-5"/>
          <w:sz w:val="12"/>
        </w:rPr>
        <w:t xml:space="preserve"> </w:t>
      </w:r>
      <w:r>
        <w:rPr>
          <w:sz w:val="12"/>
        </w:rPr>
        <w:t>amounts</w:t>
      </w:r>
      <w:r>
        <w:rPr>
          <w:spacing w:val="-2"/>
          <w:sz w:val="12"/>
        </w:rPr>
        <w:t xml:space="preserve"> </w:t>
      </w:r>
      <w:r>
        <w:rPr>
          <w:sz w:val="12"/>
        </w:rPr>
        <w:t>reasonably</w:t>
      </w:r>
      <w:r>
        <w:rPr>
          <w:spacing w:val="-5"/>
          <w:sz w:val="12"/>
        </w:rPr>
        <w:t xml:space="preserve"> </w:t>
      </w:r>
      <w:r>
        <w:rPr>
          <w:sz w:val="12"/>
        </w:rPr>
        <w:t>incurred</w:t>
      </w:r>
      <w:r>
        <w:rPr>
          <w:spacing w:val="-2"/>
          <w:sz w:val="12"/>
        </w:rPr>
        <w:t xml:space="preserve"> </w:t>
      </w:r>
      <w:r>
        <w:rPr>
          <w:sz w:val="12"/>
        </w:rPr>
        <w:t>or</w:t>
      </w:r>
      <w:r>
        <w:rPr>
          <w:spacing w:val="-4"/>
          <w:sz w:val="12"/>
        </w:rPr>
        <w:t xml:space="preserve"> </w:t>
      </w:r>
      <w:r>
        <w:rPr>
          <w:sz w:val="12"/>
        </w:rPr>
        <w:t>expended</w:t>
      </w:r>
      <w:r>
        <w:rPr>
          <w:spacing w:val="-2"/>
          <w:sz w:val="12"/>
        </w:rPr>
        <w:t xml:space="preserve"> </w:t>
      </w:r>
      <w:r>
        <w:rPr>
          <w:sz w:val="12"/>
        </w:rPr>
        <w:t>by</w:t>
      </w:r>
      <w:r>
        <w:rPr>
          <w:spacing w:val="-2"/>
          <w:sz w:val="12"/>
        </w:rPr>
        <w:t xml:space="preserve"> </w:t>
      </w:r>
      <w:r>
        <w:rPr>
          <w:sz w:val="12"/>
        </w:rPr>
        <w:t>the</w:t>
      </w:r>
      <w:r>
        <w:rPr>
          <w:spacing w:val="-2"/>
          <w:sz w:val="12"/>
        </w:rPr>
        <w:t xml:space="preserve"> </w:t>
      </w:r>
      <w:r>
        <w:rPr>
          <w:sz w:val="12"/>
        </w:rPr>
        <w:t>Credit</w:t>
      </w:r>
      <w:r>
        <w:rPr>
          <w:spacing w:val="-2"/>
          <w:sz w:val="12"/>
        </w:rPr>
        <w:t xml:space="preserve"> </w:t>
      </w:r>
      <w:r>
        <w:rPr>
          <w:sz w:val="12"/>
        </w:rPr>
        <w:t>Provider</w:t>
      </w:r>
      <w:r>
        <w:rPr>
          <w:spacing w:val="-4"/>
          <w:sz w:val="12"/>
        </w:rPr>
        <w:t xml:space="preserve"> </w:t>
      </w:r>
      <w:r>
        <w:rPr>
          <w:sz w:val="12"/>
        </w:rPr>
        <w:t>in</w:t>
      </w:r>
      <w:r>
        <w:rPr>
          <w:spacing w:val="-2"/>
          <w:sz w:val="12"/>
        </w:rPr>
        <w:t xml:space="preserve"> </w:t>
      </w:r>
      <w:r>
        <w:rPr>
          <w:sz w:val="12"/>
        </w:rPr>
        <w:t>exercising its right under this Credit Agreement as a result of default by the Customer or as a result of any circumstance referred to in this</w:t>
      </w:r>
      <w:r>
        <w:rPr>
          <w:spacing w:val="-3"/>
          <w:sz w:val="12"/>
        </w:rPr>
        <w:t xml:space="preserve"> </w:t>
      </w:r>
      <w:r>
        <w:rPr>
          <w:sz w:val="12"/>
        </w:rPr>
        <w:t>clause.</w:t>
      </w:r>
    </w:p>
    <w:p w:rsidR="00BF2E67" w:rsidRDefault="00207386">
      <w:pPr>
        <w:pStyle w:val="Heading4"/>
        <w:numPr>
          <w:ilvl w:val="0"/>
          <w:numId w:val="21"/>
        </w:numPr>
        <w:tabs>
          <w:tab w:val="left" w:pos="480"/>
        </w:tabs>
        <w:spacing w:line="134" w:lineRule="exact"/>
      </w:pPr>
      <w:r>
        <w:t>RETENTION OF</w:t>
      </w:r>
      <w:r>
        <w:rPr>
          <w:spacing w:val="-3"/>
        </w:rPr>
        <w:t xml:space="preserve"> </w:t>
      </w:r>
      <w:r>
        <w:t>TITLE</w:t>
      </w:r>
    </w:p>
    <w:p w:rsidR="00BF2E67" w:rsidRDefault="00207386">
      <w:pPr>
        <w:pStyle w:val="BodyText"/>
        <w:spacing w:before="23" w:line="278" w:lineRule="auto"/>
        <w:ind w:left="547" w:right="60" w:hanging="428"/>
        <w:jc w:val="both"/>
      </w:pPr>
      <w:r>
        <w:t>(a) The retention of title terms and conditions as stipulated in the Sales Terms and Conditions apply equally to and are incorporated into these Credit Agreement Terms and Conditions. Please refer to the Sales Terms and Conditions for more information.</w:t>
      </w:r>
    </w:p>
    <w:p w:rsidR="00BF2E67" w:rsidRDefault="00207386">
      <w:pPr>
        <w:pStyle w:val="Heading4"/>
        <w:numPr>
          <w:ilvl w:val="0"/>
          <w:numId w:val="21"/>
        </w:numPr>
        <w:tabs>
          <w:tab w:val="left" w:pos="480"/>
        </w:tabs>
        <w:spacing w:line="133" w:lineRule="exact"/>
      </w:pPr>
      <w:r>
        <w:t>PPSA</w:t>
      </w:r>
    </w:p>
    <w:p w:rsidR="00BF2E67" w:rsidRDefault="00207386">
      <w:pPr>
        <w:pStyle w:val="BodyText"/>
        <w:tabs>
          <w:tab w:val="left" w:pos="479"/>
        </w:tabs>
        <w:spacing w:before="22" w:line="276" w:lineRule="auto"/>
        <w:ind w:right="76"/>
      </w:pPr>
      <w:r>
        <w:t>(a)</w:t>
      </w:r>
      <w:r>
        <w:tab/>
        <w:t>The PPSA terms and conditions as stipulated in the Sales Terms and Conditions apply equally to and are incorporated into these Credit Agreement Terms and Conditions. Please refer to the Sales Terms and Conditions for more</w:t>
      </w:r>
      <w:r>
        <w:rPr>
          <w:spacing w:val="-8"/>
        </w:rPr>
        <w:t xml:space="preserve"> </w:t>
      </w:r>
      <w:r>
        <w:t>information.</w:t>
      </w:r>
    </w:p>
    <w:p w:rsidR="00BF2E67" w:rsidRDefault="00207386">
      <w:pPr>
        <w:pStyle w:val="Heading4"/>
        <w:numPr>
          <w:ilvl w:val="0"/>
          <w:numId w:val="21"/>
        </w:numPr>
        <w:tabs>
          <w:tab w:val="left" w:pos="480"/>
        </w:tabs>
      </w:pPr>
      <w:r>
        <w:t>GST</w:t>
      </w:r>
    </w:p>
    <w:p w:rsidR="00BF2E67" w:rsidRDefault="00207386">
      <w:pPr>
        <w:pStyle w:val="BodyText"/>
        <w:tabs>
          <w:tab w:val="left" w:pos="479"/>
        </w:tabs>
        <w:spacing w:before="23" w:line="278" w:lineRule="auto"/>
        <w:ind w:right="242"/>
      </w:pPr>
      <w:r>
        <w:t>(a)</w:t>
      </w:r>
      <w:r>
        <w:tab/>
        <w:t>If the Credit Provider has any liability to pay GST on the supply of any Goods to the Customer, the Customer must pay the Credit Provider an amount equivalent to the GST liability of the Credit Provider at the same time as the principal is paid for the</w:t>
      </w:r>
      <w:r>
        <w:rPr>
          <w:spacing w:val="-19"/>
        </w:rPr>
        <w:t xml:space="preserve"> </w:t>
      </w:r>
      <w:r>
        <w:t>Goods.</w:t>
      </w:r>
    </w:p>
    <w:p w:rsidR="00BF2E67" w:rsidRDefault="00207386">
      <w:pPr>
        <w:pStyle w:val="Heading4"/>
        <w:numPr>
          <w:ilvl w:val="0"/>
          <w:numId w:val="21"/>
        </w:numPr>
        <w:tabs>
          <w:tab w:val="left" w:pos="480"/>
        </w:tabs>
        <w:spacing w:line="134" w:lineRule="exact"/>
      </w:pPr>
      <w:r>
        <w:t>ENFORCEMENT</w:t>
      </w:r>
      <w:r>
        <w:rPr>
          <w:spacing w:val="1"/>
        </w:rPr>
        <w:t xml:space="preserve"> </w:t>
      </w:r>
      <w:r>
        <w:t>FEES</w:t>
      </w:r>
    </w:p>
    <w:p w:rsidR="00BF2E67" w:rsidRDefault="00207386">
      <w:pPr>
        <w:pStyle w:val="ListParagraph"/>
        <w:numPr>
          <w:ilvl w:val="0"/>
          <w:numId w:val="9"/>
        </w:numPr>
        <w:tabs>
          <w:tab w:val="left" w:pos="479"/>
          <w:tab w:val="left" w:pos="480"/>
        </w:tabs>
        <w:spacing w:before="23" w:line="276" w:lineRule="auto"/>
        <w:ind w:right="91"/>
        <w:rPr>
          <w:sz w:val="12"/>
        </w:rPr>
      </w:pPr>
      <w:r>
        <w:rPr>
          <w:sz w:val="12"/>
        </w:rPr>
        <w:t>In the event that the Buyer breaches any of the terms and conditions in these Term and Conditions, the Buyer will be required to pay expenses reasonably incurred by the Seller in enforcing or preserving its rights under these Terms and Conditions. These expenses include those incurred by the Seller in preserving or maintaining property secured, collection expenses and expenses resulting from enforcement under the</w:t>
      </w:r>
      <w:r>
        <w:rPr>
          <w:spacing w:val="-14"/>
          <w:sz w:val="12"/>
        </w:rPr>
        <w:t xml:space="preserve"> </w:t>
      </w:r>
      <w:r>
        <w:rPr>
          <w:sz w:val="12"/>
        </w:rPr>
        <w:t>PPSA.</w:t>
      </w:r>
    </w:p>
    <w:p w:rsidR="00BF2E67" w:rsidRDefault="00207386">
      <w:pPr>
        <w:pStyle w:val="ListParagraph"/>
        <w:numPr>
          <w:ilvl w:val="0"/>
          <w:numId w:val="9"/>
        </w:numPr>
        <w:tabs>
          <w:tab w:val="left" w:pos="479"/>
          <w:tab w:val="left" w:pos="480"/>
        </w:tabs>
        <w:spacing w:line="276" w:lineRule="auto"/>
        <w:ind w:right="60"/>
        <w:rPr>
          <w:sz w:val="12"/>
        </w:rPr>
      </w:pPr>
      <w:r>
        <w:rPr>
          <w:sz w:val="12"/>
        </w:rPr>
        <w:t>Only</w:t>
      </w:r>
      <w:r>
        <w:rPr>
          <w:spacing w:val="-2"/>
          <w:sz w:val="12"/>
        </w:rPr>
        <w:t xml:space="preserve"> </w:t>
      </w:r>
      <w:r>
        <w:rPr>
          <w:sz w:val="12"/>
        </w:rPr>
        <w:t>the</w:t>
      </w:r>
      <w:r>
        <w:rPr>
          <w:spacing w:val="-2"/>
          <w:sz w:val="12"/>
        </w:rPr>
        <w:t xml:space="preserve"> </w:t>
      </w:r>
      <w:r>
        <w:rPr>
          <w:sz w:val="12"/>
        </w:rPr>
        <w:t>net</w:t>
      </w:r>
      <w:r>
        <w:rPr>
          <w:spacing w:val="-3"/>
          <w:sz w:val="12"/>
        </w:rPr>
        <w:t xml:space="preserve"> </w:t>
      </w:r>
      <w:r>
        <w:rPr>
          <w:sz w:val="12"/>
        </w:rPr>
        <w:t>proceeds</w:t>
      </w:r>
      <w:r>
        <w:rPr>
          <w:spacing w:val="-2"/>
          <w:sz w:val="12"/>
        </w:rPr>
        <w:t xml:space="preserve"> </w:t>
      </w:r>
      <w:r>
        <w:rPr>
          <w:sz w:val="12"/>
        </w:rPr>
        <w:t>of</w:t>
      </w:r>
      <w:r>
        <w:rPr>
          <w:spacing w:val="-2"/>
          <w:sz w:val="12"/>
        </w:rPr>
        <w:t xml:space="preserve"> </w:t>
      </w:r>
      <w:r>
        <w:rPr>
          <w:sz w:val="12"/>
        </w:rPr>
        <w:t>any</w:t>
      </w:r>
      <w:r>
        <w:rPr>
          <w:spacing w:val="-2"/>
          <w:sz w:val="12"/>
        </w:rPr>
        <w:t xml:space="preserve"> </w:t>
      </w:r>
      <w:r>
        <w:rPr>
          <w:sz w:val="12"/>
        </w:rPr>
        <w:t>enforcement</w:t>
      </w:r>
      <w:r>
        <w:rPr>
          <w:spacing w:val="-2"/>
          <w:sz w:val="12"/>
        </w:rPr>
        <w:t xml:space="preserve"> </w:t>
      </w:r>
      <w:r>
        <w:rPr>
          <w:sz w:val="12"/>
        </w:rPr>
        <w:t>of</w:t>
      </w:r>
      <w:r>
        <w:rPr>
          <w:spacing w:val="-2"/>
          <w:sz w:val="12"/>
        </w:rPr>
        <w:t xml:space="preserve"> </w:t>
      </w:r>
      <w:r>
        <w:rPr>
          <w:sz w:val="12"/>
        </w:rPr>
        <w:t>security</w:t>
      </w:r>
      <w:r>
        <w:rPr>
          <w:spacing w:val="-2"/>
          <w:sz w:val="12"/>
        </w:rPr>
        <w:t xml:space="preserve"> </w:t>
      </w:r>
      <w:r>
        <w:rPr>
          <w:sz w:val="12"/>
        </w:rPr>
        <w:t>and/or</w:t>
      </w:r>
      <w:r>
        <w:rPr>
          <w:spacing w:val="-3"/>
          <w:sz w:val="12"/>
        </w:rPr>
        <w:t xml:space="preserve"> </w:t>
      </w:r>
      <w:r>
        <w:rPr>
          <w:sz w:val="12"/>
        </w:rPr>
        <w:t>resultant</w:t>
      </w:r>
      <w:r>
        <w:rPr>
          <w:spacing w:val="-3"/>
          <w:sz w:val="12"/>
        </w:rPr>
        <w:t xml:space="preserve"> </w:t>
      </w:r>
      <w:r>
        <w:rPr>
          <w:sz w:val="12"/>
        </w:rPr>
        <w:t>recovery</w:t>
      </w:r>
      <w:r>
        <w:rPr>
          <w:spacing w:val="-2"/>
          <w:sz w:val="12"/>
        </w:rPr>
        <w:t xml:space="preserve"> </w:t>
      </w:r>
      <w:r>
        <w:rPr>
          <w:sz w:val="12"/>
        </w:rPr>
        <w:t>or</w:t>
      </w:r>
      <w:r>
        <w:rPr>
          <w:spacing w:val="-3"/>
          <w:sz w:val="12"/>
        </w:rPr>
        <w:t xml:space="preserve"> </w:t>
      </w:r>
      <w:r>
        <w:rPr>
          <w:sz w:val="12"/>
        </w:rPr>
        <w:t>receipt</w:t>
      </w:r>
      <w:r>
        <w:rPr>
          <w:spacing w:val="-4"/>
          <w:sz w:val="12"/>
        </w:rPr>
        <w:t xml:space="preserve"> </w:t>
      </w:r>
      <w:r>
        <w:rPr>
          <w:sz w:val="12"/>
        </w:rPr>
        <w:t>of monies will be applied to any monies owed by the Customer. For the avoidance of doubt, the net proceeds of enforcement is to be exclusive of any GST, excise, duties, fees or fines payable.</w:t>
      </w:r>
    </w:p>
    <w:p w:rsidR="00BF2E67" w:rsidRDefault="00207386">
      <w:pPr>
        <w:pStyle w:val="Heading4"/>
        <w:numPr>
          <w:ilvl w:val="0"/>
          <w:numId w:val="21"/>
        </w:numPr>
        <w:tabs>
          <w:tab w:val="left" w:pos="480"/>
        </w:tabs>
        <w:spacing w:line="137" w:lineRule="exact"/>
      </w:pPr>
      <w:r>
        <w:t>TRUSTS</w:t>
      </w:r>
    </w:p>
    <w:p w:rsidR="00BF2E67" w:rsidRDefault="00207386">
      <w:pPr>
        <w:pStyle w:val="ListParagraph"/>
        <w:numPr>
          <w:ilvl w:val="0"/>
          <w:numId w:val="8"/>
        </w:numPr>
        <w:tabs>
          <w:tab w:val="left" w:pos="480"/>
        </w:tabs>
        <w:spacing w:before="21" w:line="276" w:lineRule="auto"/>
        <w:ind w:right="147"/>
        <w:jc w:val="both"/>
        <w:rPr>
          <w:sz w:val="12"/>
        </w:rPr>
      </w:pPr>
      <w:r>
        <w:rPr>
          <w:sz w:val="12"/>
        </w:rPr>
        <w:t>This section applies if any of the parties to these Terms and Conditions are executing the Terms</w:t>
      </w:r>
      <w:r>
        <w:rPr>
          <w:spacing w:val="-2"/>
          <w:sz w:val="12"/>
        </w:rPr>
        <w:t xml:space="preserve"> </w:t>
      </w:r>
      <w:r>
        <w:rPr>
          <w:sz w:val="12"/>
        </w:rPr>
        <w:t>and</w:t>
      </w:r>
      <w:r>
        <w:rPr>
          <w:spacing w:val="-2"/>
          <w:sz w:val="12"/>
        </w:rPr>
        <w:t xml:space="preserve"> </w:t>
      </w:r>
      <w:r>
        <w:rPr>
          <w:sz w:val="12"/>
        </w:rPr>
        <w:t>Conditions,</w:t>
      </w:r>
      <w:r>
        <w:rPr>
          <w:spacing w:val="-2"/>
          <w:sz w:val="12"/>
        </w:rPr>
        <w:t xml:space="preserve"> </w:t>
      </w:r>
      <w:r>
        <w:rPr>
          <w:sz w:val="12"/>
        </w:rPr>
        <w:t>and</w:t>
      </w:r>
      <w:r>
        <w:rPr>
          <w:spacing w:val="-2"/>
          <w:sz w:val="12"/>
        </w:rPr>
        <w:t xml:space="preserve"> </w:t>
      </w:r>
      <w:r>
        <w:rPr>
          <w:sz w:val="12"/>
        </w:rPr>
        <w:t>becoming</w:t>
      </w:r>
      <w:r>
        <w:rPr>
          <w:spacing w:val="-2"/>
          <w:sz w:val="12"/>
        </w:rPr>
        <w:t xml:space="preserve"> </w:t>
      </w:r>
      <w:r>
        <w:rPr>
          <w:sz w:val="12"/>
        </w:rPr>
        <w:t>a</w:t>
      </w:r>
      <w:r>
        <w:rPr>
          <w:spacing w:val="-4"/>
          <w:sz w:val="12"/>
        </w:rPr>
        <w:t xml:space="preserve"> </w:t>
      </w:r>
      <w:r>
        <w:rPr>
          <w:sz w:val="12"/>
        </w:rPr>
        <w:t>party</w:t>
      </w:r>
      <w:r>
        <w:rPr>
          <w:spacing w:val="-4"/>
          <w:sz w:val="12"/>
        </w:rPr>
        <w:t xml:space="preserve"> </w:t>
      </w:r>
      <w:r>
        <w:rPr>
          <w:sz w:val="12"/>
        </w:rPr>
        <w:t>to</w:t>
      </w:r>
      <w:r>
        <w:rPr>
          <w:spacing w:val="-2"/>
          <w:sz w:val="12"/>
        </w:rPr>
        <w:t xml:space="preserve"> </w:t>
      </w:r>
      <w:r>
        <w:rPr>
          <w:sz w:val="12"/>
        </w:rPr>
        <w:t>these</w:t>
      </w:r>
      <w:r>
        <w:rPr>
          <w:spacing w:val="-4"/>
          <w:sz w:val="12"/>
        </w:rPr>
        <w:t xml:space="preserve"> </w:t>
      </w:r>
      <w:r>
        <w:rPr>
          <w:sz w:val="12"/>
        </w:rPr>
        <w:t>Terms</w:t>
      </w:r>
      <w:r>
        <w:rPr>
          <w:spacing w:val="-2"/>
          <w:sz w:val="12"/>
        </w:rPr>
        <w:t xml:space="preserve"> </w:t>
      </w:r>
      <w:r>
        <w:rPr>
          <w:sz w:val="12"/>
        </w:rPr>
        <w:t>and</w:t>
      </w:r>
      <w:r>
        <w:rPr>
          <w:spacing w:val="-2"/>
          <w:sz w:val="12"/>
        </w:rPr>
        <w:t xml:space="preserve"> </w:t>
      </w:r>
      <w:r>
        <w:rPr>
          <w:sz w:val="12"/>
        </w:rPr>
        <w:t>Conditions,</w:t>
      </w:r>
      <w:r>
        <w:rPr>
          <w:spacing w:val="-2"/>
          <w:sz w:val="12"/>
        </w:rPr>
        <w:t xml:space="preserve"> </w:t>
      </w:r>
      <w:r>
        <w:rPr>
          <w:sz w:val="12"/>
        </w:rPr>
        <w:t>as</w:t>
      </w:r>
      <w:r>
        <w:rPr>
          <w:spacing w:val="-5"/>
          <w:sz w:val="12"/>
        </w:rPr>
        <w:t xml:space="preserve"> </w:t>
      </w:r>
      <w:r>
        <w:rPr>
          <w:sz w:val="12"/>
        </w:rPr>
        <w:t>a</w:t>
      </w:r>
      <w:r>
        <w:rPr>
          <w:spacing w:val="-2"/>
          <w:sz w:val="12"/>
        </w:rPr>
        <w:t xml:space="preserve"> </w:t>
      </w:r>
      <w:r>
        <w:rPr>
          <w:sz w:val="12"/>
        </w:rPr>
        <w:t>trustee of a</w:t>
      </w:r>
      <w:r>
        <w:rPr>
          <w:spacing w:val="-1"/>
          <w:sz w:val="12"/>
        </w:rPr>
        <w:t xml:space="preserve"> </w:t>
      </w:r>
      <w:r>
        <w:rPr>
          <w:sz w:val="12"/>
        </w:rPr>
        <w:t>trust.</w:t>
      </w:r>
    </w:p>
    <w:p w:rsidR="00BF2E67" w:rsidRDefault="00207386">
      <w:pPr>
        <w:pStyle w:val="ListParagraph"/>
        <w:numPr>
          <w:ilvl w:val="0"/>
          <w:numId w:val="8"/>
        </w:numPr>
        <w:tabs>
          <w:tab w:val="left" w:pos="479"/>
          <w:tab w:val="left" w:pos="480"/>
        </w:tabs>
        <w:spacing w:line="137" w:lineRule="exact"/>
        <w:rPr>
          <w:sz w:val="12"/>
        </w:rPr>
      </w:pPr>
      <w:r>
        <w:rPr>
          <w:sz w:val="12"/>
        </w:rPr>
        <w:t>The balance of this section applies as</w:t>
      </w:r>
      <w:r>
        <w:rPr>
          <w:spacing w:val="-4"/>
          <w:sz w:val="12"/>
        </w:rPr>
        <w:t xml:space="preserve"> </w:t>
      </w:r>
      <w:r>
        <w:rPr>
          <w:sz w:val="12"/>
        </w:rPr>
        <w:t>follows:</w:t>
      </w:r>
    </w:p>
    <w:p w:rsidR="00BF2E67" w:rsidRDefault="00207386">
      <w:pPr>
        <w:pStyle w:val="ListParagraph"/>
        <w:numPr>
          <w:ilvl w:val="1"/>
          <w:numId w:val="8"/>
        </w:numPr>
        <w:tabs>
          <w:tab w:val="left" w:pos="830"/>
          <w:tab w:val="left" w:pos="831"/>
        </w:tabs>
        <w:spacing w:before="78"/>
        <w:rPr>
          <w:sz w:val="12"/>
        </w:rPr>
      </w:pPr>
      <w:r>
        <w:rPr>
          <w:spacing w:val="1"/>
          <w:w w:val="99"/>
          <w:sz w:val="12"/>
        </w:rPr>
        <w:br w:type="column"/>
      </w:r>
      <w:r>
        <w:rPr>
          <w:sz w:val="12"/>
        </w:rPr>
        <w:t>if only one party is entering into these Terms and Conditions as the trustee of a</w:t>
      </w:r>
      <w:r>
        <w:rPr>
          <w:spacing w:val="-20"/>
          <w:sz w:val="12"/>
        </w:rPr>
        <w:t xml:space="preserve"> </w:t>
      </w:r>
      <w:r>
        <w:rPr>
          <w:sz w:val="12"/>
        </w:rPr>
        <w:t>trust</w:t>
      </w:r>
    </w:p>
    <w:p w:rsidR="00BF2E67" w:rsidRDefault="00207386">
      <w:pPr>
        <w:pStyle w:val="BodyText"/>
        <w:spacing w:before="20" w:line="276" w:lineRule="auto"/>
        <w:ind w:left="830" w:firstLine="0"/>
      </w:pPr>
      <w:r>
        <w:t>- to the trustee in respect of the Trust to which it has been appointed pursuant to the Trust Deed (as these terms are defined in this section); and</w:t>
      </w:r>
    </w:p>
    <w:p w:rsidR="00BF2E67" w:rsidRDefault="00207386">
      <w:pPr>
        <w:pStyle w:val="ListParagraph"/>
        <w:numPr>
          <w:ilvl w:val="1"/>
          <w:numId w:val="8"/>
        </w:numPr>
        <w:tabs>
          <w:tab w:val="left" w:pos="830"/>
          <w:tab w:val="left" w:pos="831"/>
        </w:tabs>
        <w:spacing w:line="276" w:lineRule="auto"/>
        <w:ind w:right="113"/>
        <w:rPr>
          <w:sz w:val="12"/>
        </w:rPr>
      </w:pPr>
      <w:r>
        <w:rPr>
          <w:sz w:val="12"/>
        </w:rPr>
        <w:t>if more than one party is entering into these Terms and Conditions as the trustee of</w:t>
      </w:r>
      <w:r>
        <w:rPr>
          <w:spacing w:val="-23"/>
          <w:sz w:val="12"/>
        </w:rPr>
        <w:t xml:space="preserve"> </w:t>
      </w:r>
      <w:r>
        <w:rPr>
          <w:sz w:val="12"/>
        </w:rPr>
        <w:t>a trust – separately, to each trustee in respect of the relevant Trust to which it has been appointed pursuant to the relevant Trust Deed (as these terms are defined in this</w:t>
      </w:r>
      <w:r>
        <w:rPr>
          <w:spacing w:val="-1"/>
          <w:sz w:val="12"/>
        </w:rPr>
        <w:t xml:space="preserve"> </w:t>
      </w:r>
      <w:r>
        <w:rPr>
          <w:sz w:val="12"/>
        </w:rPr>
        <w:t>section).</w:t>
      </w:r>
    </w:p>
    <w:p w:rsidR="00BF2E67" w:rsidRDefault="00207386">
      <w:pPr>
        <w:pStyle w:val="ListParagraph"/>
        <w:numPr>
          <w:ilvl w:val="0"/>
          <w:numId w:val="8"/>
        </w:numPr>
        <w:tabs>
          <w:tab w:val="left" w:pos="480"/>
          <w:tab w:val="left" w:pos="481"/>
        </w:tabs>
        <w:spacing w:before="1" w:line="276" w:lineRule="auto"/>
        <w:ind w:right="270"/>
        <w:rPr>
          <w:sz w:val="12"/>
        </w:rPr>
      </w:pPr>
      <w:r>
        <w:rPr>
          <w:sz w:val="12"/>
        </w:rPr>
        <w:t>Unless otherwise specified in these Terms and Conditions, a reference to a transaction, asset, act or liability of any nature of the Trustee includes its transactions, assets, acts</w:t>
      </w:r>
      <w:r>
        <w:rPr>
          <w:spacing w:val="-24"/>
          <w:sz w:val="12"/>
        </w:rPr>
        <w:t xml:space="preserve"> </w:t>
      </w:r>
      <w:r>
        <w:rPr>
          <w:sz w:val="12"/>
        </w:rPr>
        <w:t>or liabilities as trustee of the</w:t>
      </w:r>
      <w:r>
        <w:rPr>
          <w:spacing w:val="-4"/>
          <w:sz w:val="12"/>
        </w:rPr>
        <w:t xml:space="preserve"> </w:t>
      </w:r>
      <w:r>
        <w:rPr>
          <w:sz w:val="12"/>
        </w:rPr>
        <w:t>Trust.</w:t>
      </w:r>
    </w:p>
    <w:p w:rsidR="00BF2E67" w:rsidRDefault="00207386">
      <w:pPr>
        <w:pStyle w:val="ListParagraph"/>
        <w:numPr>
          <w:ilvl w:val="0"/>
          <w:numId w:val="8"/>
        </w:numPr>
        <w:tabs>
          <w:tab w:val="left" w:pos="481"/>
        </w:tabs>
        <w:spacing w:line="276" w:lineRule="auto"/>
        <w:ind w:right="138"/>
        <w:jc w:val="both"/>
        <w:rPr>
          <w:sz w:val="12"/>
        </w:rPr>
      </w:pPr>
      <w:r>
        <w:rPr>
          <w:sz w:val="12"/>
        </w:rPr>
        <w:t>The Trustee acknowledges that it enters into these Terms and Conditions in its capacity as trustee</w:t>
      </w:r>
      <w:r>
        <w:rPr>
          <w:spacing w:val="-2"/>
          <w:sz w:val="12"/>
        </w:rPr>
        <w:t xml:space="preserve"> </w:t>
      </w:r>
      <w:r>
        <w:rPr>
          <w:sz w:val="12"/>
        </w:rPr>
        <w:t>of</w:t>
      </w:r>
      <w:r>
        <w:rPr>
          <w:spacing w:val="-2"/>
          <w:sz w:val="12"/>
        </w:rPr>
        <w:t xml:space="preserve"> </w:t>
      </w:r>
      <w:r>
        <w:rPr>
          <w:sz w:val="12"/>
        </w:rPr>
        <w:t>the</w:t>
      </w:r>
      <w:r>
        <w:rPr>
          <w:spacing w:val="-3"/>
          <w:sz w:val="12"/>
        </w:rPr>
        <w:t xml:space="preserve"> </w:t>
      </w:r>
      <w:r>
        <w:rPr>
          <w:sz w:val="12"/>
        </w:rPr>
        <w:t>Trust</w:t>
      </w:r>
      <w:r>
        <w:rPr>
          <w:spacing w:val="-3"/>
          <w:sz w:val="12"/>
        </w:rPr>
        <w:t xml:space="preserve"> </w:t>
      </w:r>
      <w:r>
        <w:rPr>
          <w:sz w:val="12"/>
        </w:rPr>
        <w:t>and</w:t>
      </w:r>
      <w:r>
        <w:rPr>
          <w:spacing w:val="-2"/>
          <w:sz w:val="12"/>
        </w:rPr>
        <w:t xml:space="preserve"> </w:t>
      </w:r>
      <w:r>
        <w:rPr>
          <w:sz w:val="12"/>
        </w:rPr>
        <w:t>that</w:t>
      </w:r>
      <w:r>
        <w:rPr>
          <w:spacing w:val="-2"/>
          <w:sz w:val="12"/>
        </w:rPr>
        <w:t xml:space="preserve"> </w:t>
      </w:r>
      <w:r>
        <w:rPr>
          <w:sz w:val="12"/>
        </w:rPr>
        <w:t>these</w:t>
      </w:r>
      <w:r>
        <w:rPr>
          <w:spacing w:val="-2"/>
          <w:sz w:val="12"/>
        </w:rPr>
        <w:t xml:space="preserve"> </w:t>
      </w:r>
      <w:r>
        <w:rPr>
          <w:sz w:val="12"/>
        </w:rPr>
        <w:t>Terms</w:t>
      </w:r>
      <w:r>
        <w:rPr>
          <w:spacing w:val="-2"/>
          <w:sz w:val="12"/>
        </w:rPr>
        <w:t xml:space="preserve"> </w:t>
      </w:r>
      <w:r>
        <w:rPr>
          <w:sz w:val="12"/>
        </w:rPr>
        <w:t>and</w:t>
      </w:r>
      <w:r>
        <w:rPr>
          <w:spacing w:val="-2"/>
          <w:sz w:val="12"/>
        </w:rPr>
        <w:t xml:space="preserve"> </w:t>
      </w:r>
      <w:r>
        <w:rPr>
          <w:sz w:val="12"/>
        </w:rPr>
        <w:t>Conditions</w:t>
      </w:r>
      <w:r>
        <w:rPr>
          <w:spacing w:val="-2"/>
          <w:sz w:val="12"/>
        </w:rPr>
        <w:t xml:space="preserve"> </w:t>
      </w:r>
      <w:r>
        <w:rPr>
          <w:sz w:val="12"/>
        </w:rPr>
        <w:t>are</w:t>
      </w:r>
      <w:r>
        <w:rPr>
          <w:spacing w:val="-2"/>
          <w:sz w:val="12"/>
        </w:rPr>
        <w:t xml:space="preserve"> </w:t>
      </w:r>
      <w:r>
        <w:rPr>
          <w:sz w:val="12"/>
        </w:rPr>
        <w:t>binding</w:t>
      </w:r>
      <w:r>
        <w:rPr>
          <w:spacing w:val="-3"/>
          <w:sz w:val="12"/>
        </w:rPr>
        <w:t xml:space="preserve"> </w:t>
      </w:r>
      <w:r>
        <w:rPr>
          <w:sz w:val="12"/>
        </w:rPr>
        <w:t>on</w:t>
      </w:r>
      <w:r>
        <w:rPr>
          <w:spacing w:val="-3"/>
          <w:sz w:val="12"/>
        </w:rPr>
        <w:t xml:space="preserve"> </w:t>
      </w:r>
      <w:r>
        <w:rPr>
          <w:sz w:val="12"/>
        </w:rPr>
        <w:t>it</w:t>
      </w:r>
      <w:r>
        <w:rPr>
          <w:spacing w:val="-2"/>
          <w:sz w:val="12"/>
        </w:rPr>
        <w:t xml:space="preserve"> </w:t>
      </w:r>
      <w:r>
        <w:rPr>
          <w:sz w:val="12"/>
        </w:rPr>
        <w:t>personally</w:t>
      </w:r>
      <w:r>
        <w:rPr>
          <w:spacing w:val="-2"/>
          <w:sz w:val="12"/>
        </w:rPr>
        <w:t xml:space="preserve"> </w:t>
      </w:r>
      <w:r>
        <w:rPr>
          <w:sz w:val="12"/>
        </w:rPr>
        <w:t>and</w:t>
      </w:r>
      <w:r>
        <w:rPr>
          <w:spacing w:val="-3"/>
          <w:sz w:val="12"/>
        </w:rPr>
        <w:t xml:space="preserve"> </w:t>
      </w:r>
      <w:r>
        <w:rPr>
          <w:sz w:val="12"/>
        </w:rPr>
        <w:t>in its capacity as trustee of the</w:t>
      </w:r>
      <w:r>
        <w:rPr>
          <w:spacing w:val="-3"/>
          <w:sz w:val="12"/>
        </w:rPr>
        <w:t xml:space="preserve"> </w:t>
      </w:r>
      <w:r>
        <w:rPr>
          <w:sz w:val="12"/>
        </w:rPr>
        <w:t>Trust.</w:t>
      </w:r>
    </w:p>
    <w:p w:rsidR="00BF2E67" w:rsidRDefault="00207386">
      <w:pPr>
        <w:pStyle w:val="ListParagraph"/>
        <w:numPr>
          <w:ilvl w:val="0"/>
          <w:numId w:val="8"/>
        </w:numPr>
        <w:tabs>
          <w:tab w:val="left" w:pos="480"/>
          <w:tab w:val="left" w:pos="481"/>
        </w:tabs>
        <w:spacing w:before="1" w:line="276" w:lineRule="auto"/>
        <w:ind w:right="167"/>
        <w:rPr>
          <w:sz w:val="12"/>
        </w:rPr>
      </w:pPr>
      <w:r>
        <w:rPr>
          <w:sz w:val="12"/>
        </w:rPr>
        <w:t>A reference to a related body corporate of the Trustee includes a related body corporate of the</w:t>
      </w:r>
      <w:r>
        <w:rPr>
          <w:spacing w:val="-1"/>
          <w:sz w:val="12"/>
        </w:rPr>
        <w:t xml:space="preserve"> </w:t>
      </w:r>
      <w:r>
        <w:rPr>
          <w:sz w:val="12"/>
        </w:rPr>
        <w:t>Trust.</w:t>
      </w:r>
    </w:p>
    <w:p w:rsidR="00BF2E67" w:rsidRDefault="00207386">
      <w:pPr>
        <w:pStyle w:val="ListParagraph"/>
        <w:numPr>
          <w:ilvl w:val="0"/>
          <w:numId w:val="8"/>
        </w:numPr>
        <w:tabs>
          <w:tab w:val="left" w:pos="480"/>
          <w:tab w:val="left" w:pos="481"/>
        </w:tabs>
        <w:spacing w:line="276" w:lineRule="auto"/>
        <w:ind w:right="219"/>
        <w:rPr>
          <w:sz w:val="12"/>
        </w:rPr>
      </w:pPr>
      <w:r>
        <w:rPr>
          <w:sz w:val="12"/>
        </w:rPr>
        <w:t>The</w:t>
      </w:r>
      <w:r>
        <w:rPr>
          <w:spacing w:val="-2"/>
          <w:sz w:val="12"/>
        </w:rPr>
        <w:t xml:space="preserve"> </w:t>
      </w:r>
      <w:r>
        <w:rPr>
          <w:sz w:val="12"/>
        </w:rPr>
        <w:t>trustee</w:t>
      </w:r>
      <w:r>
        <w:rPr>
          <w:spacing w:val="-2"/>
          <w:sz w:val="12"/>
        </w:rPr>
        <w:t xml:space="preserve"> </w:t>
      </w:r>
      <w:r>
        <w:rPr>
          <w:sz w:val="12"/>
        </w:rPr>
        <w:t>expressly</w:t>
      </w:r>
      <w:r>
        <w:rPr>
          <w:spacing w:val="-2"/>
          <w:sz w:val="12"/>
        </w:rPr>
        <w:t xml:space="preserve"> </w:t>
      </w:r>
      <w:r>
        <w:rPr>
          <w:sz w:val="12"/>
        </w:rPr>
        <w:t>acknowledges</w:t>
      </w:r>
      <w:r>
        <w:rPr>
          <w:spacing w:val="-2"/>
          <w:sz w:val="12"/>
        </w:rPr>
        <w:t xml:space="preserve"> </w:t>
      </w:r>
      <w:r>
        <w:rPr>
          <w:sz w:val="12"/>
        </w:rPr>
        <w:t>that</w:t>
      </w:r>
      <w:r>
        <w:rPr>
          <w:spacing w:val="-2"/>
          <w:sz w:val="12"/>
        </w:rPr>
        <w:t xml:space="preserve"> </w:t>
      </w:r>
      <w:r>
        <w:rPr>
          <w:sz w:val="12"/>
        </w:rPr>
        <w:t>the</w:t>
      </w:r>
      <w:r>
        <w:rPr>
          <w:spacing w:val="-4"/>
          <w:sz w:val="12"/>
        </w:rPr>
        <w:t xml:space="preserve"> </w:t>
      </w:r>
      <w:r>
        <w:rPr>
          <w:sz w:val="12"/>
        </w:rPr>
        <w:t>trustee</w:t>
      </w:r>
      <w:r>
        <w:rPr>
          <w:spacing w:val="-2"/>
          <w:sz w:val="12"/>
        </w:rPr>
        <w:t xml:space="preserve"> </w:t>
      </w:r>
      <w:r>
        <w:rPr>
          <w:sz w:val="12"/>
        </w:rPr>
        <w:t>has</w:t>
      </w:r>
      <w:r>
        <w:rPr>
          <w:spacing w:val="-2"/>
          <w:sz w:val="12"/>
        </w:rPr>
        <w:t xml:space="preserve"> </w:t>
      </w:r>
      <w:r>
        <w:rPr>
          <w:sz w:val="12"/>
        </w:rPr>
        <w:t>full</w:t>
      </w:r>
      <w:r>
        <w:rPr>
          <w:spacing w:val="-1"/>
          <w:sz w:val="12"/>
        </w:rPr>
        <w:t xml:space="preserve"> </w:t>
      </w:r>
      <w:r>
        <w:rPr>
          <w:sz w:val="12"/>
        </w:rPr>
        <w:t>power</w:t>
      </w:r>
      <w:r>
        <w:rPr>
          <w:spacing w:val="-2"/>
          <w:sz w:val="12"/>
        </w:rPr>
        <w:t xml:space="preserve"> </w:t>
      </w:r>
      <w:r>
        <w:rPr>
          <w:sz w:val="12"/>
        </w:rPr>
        <w:t>conferred</w:t>
      </w:r>
      <w:r>
        <w:rPr>
          <w:spacing w:val="-4"/>
          <w:sz w:val="12"/>
        </w:rPr>
        <w:t xml:space="preserve"> </w:t>
      </w:r>
      <w:r>
        <w:rPr>
          <w:sz w:val="12"/>
        </w:rPr>
        <w:t>by</w:t>
      </w:r>
      <w:r>
        <w:rPr>
          <w:spacing w:val="-2"/>
          <w:sz w:val="12"/>
        </w:rPr>
        <w:t xml:space="preserve"> </w:t>
      </w:r>
      <w:r>
        <w:rPr>
          <w:sz w:val="12"/>
        </w:rPr>
        <w:t>the</w:t>
      </w:r>
      <w:r>
        <w:rPr>
          <w:spacing w:val="-4"/>
          <w:sz w:val="12"/>
        </w:rPr>
        <w:t xml:space="preserve"> </w:t>
      </w:r>
      <w:r>
        <w:rPr>
          <w:sz w:val="12"/>
        </w:rPr>
        <w:t>Trust Deed or any</w:t>
      </w:r>
      <w:r>
        <w:rPr>
          <w:spacing w:val="-4"/>
          <w:sz w:val="12"/>
        </w:rPr>
        <w:t xml:space="preserve"> </w:t>
      </w:r>
      <w:r>
        <w:rPr>
          <w:sz w:val="12"/>
        </w:rPr>
        <w:t>law:</w:t>
      </w:r>
    </w:p>
    <w:p w:rsidR="00BF2E67" w:rsidRDefault="00207386">
      <w:pPr>
        <w:pStyle w:val="ListParagraph"/>
        <w:numPr>
          <w:ilvl w:val="1"/>
          <w:numId w:val="8"/>
        </w:numPr>
        <w:tabs>
          <w:tab w:val="left" w:pos="830"/>
          <w:tab w:val="left" w:pos="831"/>
        </w:tabs>
        <w:spacing w:line="276" w:lineRule="auto"/>
        <w:ind w:right="492"/>
        <w:rPr>
          <w:sz w:val="12"/>
        </w:rPr>
      </w:pPr>
      <w:r>
        <w:rPr>
          <w:sz w:val="12"/>
        </w:rPr>
        <w:t>to execute and perform this Agreement, so as to bind the Trust and its assets, without any default by that trustee under the Trust Deed or any</w:t>
      </w:r>
      <w:r>
        <w:rPr>
          <w:spacing w:val="-18"/>
          <w:sz w:val="12"/>
        </w:rPr>
        <w:t xml:space="preserve"> </w:t>
      </w:r>
      <w:r>
        <w:rPr>
          <w:sz w:val="12"/>
        </w:rPr>
        <w:t>law;</w:t>
      </w:r>
    </w:p>
    <w:p w:rsidR="00BF2E67" w:rsidRDefault="00207386">
      <w:pPr>
        <w:pStyle w:val="ListParagraph"/>
        <w:numPr>
          <w:ilvl w:val="1"/>
          <w:numId w:val="8"/>
        </w:numPr>
        <w:tabs>
          <w:tab w:val="left" w:pos="830"/>
          <w:tab w:val="left" w:pos="831"/>
        </w:tabs>
        <w:spacing w:line="137" w:lineRule="exact"/>
        <w:rPr>
          <w:sz w:val="12"/>
        </w:rPr>
      </w:pPr>
      <w:r>
        <w:rPr>
          <w:sz w:val="12"/>
        </w:rPr>
        <w:t>to perform any action or liability contemplated by these Terms and</w:t>
      </w:r>
      <w:r>
        <w:rPr>
          <w:spacing w:val="-22"/>
          <w:sz w:val="12"/>
        </w:rPr>
        <w:t xml:space="preserve"> </w:t>
      </w:r>
      <w:r>
        <w:rPr>
          <w:sz w:val="12"/>
        </w:rPr>
        <w:t>Conditions;</w:t>
      </w:r>
    </w:p>
    <w:p w:rsidR="00BF2E67" w:rsidRDefault="00207386">
      <w:pPr>
        <w:pStyle w:val="ListParagraph"/>
        <w:numPr>
          <w:ilvl w:val="1"/>
          <w:numId w:val="8"/>
        </w:numPr>
        <w:tabs>
          <w:tab w:val="left" w:pos="831"/>
        </w:tabs>
        <w:spacing w:before="19" w:line="280" w:lineRule="auto"/>
        <w:ind w:right="308"/>
        <w:rPr>
          <w:sz w:val="12"/>
        </w:rPr>
      </w:pPr>
      <w:r>
        <w:rPr>
          <w:sz w:val="12"/>
        </w:rPr>
        <w:t>to</w:t>
      </w:r>
      <w:r>
        <w:rPr>
          <w:spacing w:val="-2"/>
          <w:sz w:val="12"/>
        </w:rPr>
        <w:t xml:space="preserve"> </w:t>
      </w:r>
      <w:r>
        <w:rPr>
          <w:sz w:val="12"/>
        </w:rPr>
        <w:t>perform</w:t>
      </w:r>
      <w:r>
        <w:rPr>
          <w:spacing w:val="-6"/>
          <w:sz w:val="12"/>
        </w:rPr>
        <w:t xml:space="preserve"> </w:t>
      </w:r>
      <w:r>
        <w:rPr>
          <w:sz w:val="12"/>
        </w:rPr>
        <w:t>any</w:t>
      </w:r>
      <w:r>
        <w:rPr>
          <w:spacing w:val="-2"/>
          <w:sz w:val="12"/>
        </w:rPr>
        <w:t xml:space="preserve"> </w:t>
      </w:r>
      <w:r>
        <w:rPr>
          <w:sz w:val="12"/>
        </w:rPr>
        <w:t>business</w:t>
      </w:r>
      <w:r>
        <w:rPr>
          <w:spacing w:val="-5"/>
          <w:sz w:val="12"/>
        </w:rPr>
        <w:t xml:space="preserve"> </w:t>
      </w:r>
      <w:r>
        <w:rPr>
          <w:sz w:val="12"/>
        </w:rPr>
        <w:t>activity</w:t>
      </w:r>
      <w:r>
        <w:rPr>
          <w:spacing w:val="-2"/>
          <w:sz w:val="12"/>
        </w:rPr>
        <w:t xml:space="preserve"> </w:t>
      </w:r>
      <w:r>
        <w:rPr>
          <w:sz w:val="12"/>
        </w:rPr>
        <w:t>of</w:t>
      </w:r>
      <w:r>
        <w:rPr>
          <w:spacing w:val="-2"/>
          <w:sz w:val="12"/>
        </w:rPr>
        <w:t xml:space="preserve"> </w:t>
      </w:r>
      <w:r>
        <w:rPr>
          <w:sz w:val="12"/>
        </w:rPr>
        <w:t>the</w:t>
      </w:r>
      <w:r>
        <w:rPr>
          <w:spacing w:val="-2"/>
          <w:sz w:val="12"/>
        </w:rPr>
        <w:t xml:space="preserve"> </w:t>
      </w:r>
      <w:r>
        <w:rPr>
          <w:sz w:val="12"/>
        </w:rPr>
        <w:t>Trust</w:t>
      </w:r>
      <w:r>
        <w:rPr>
          <w:spacing w:val="-2"/>
          <w:sz w:val="12"/>
        </w:rPr>
        <w:t xml:space="preserve"> </w:t>
      </w:r>
      <w:r>
        <w:rPr>
          <w:sz w:val="12"/>
        </w:rPr>
        <w:t>as</w:t>
      </w:r>
      <w:r>
        <w:rPr>
          <w:spacing w:val="-2"/>
          <w:sz w:val="12"/>
        </w:rPr>
        <w:t xml:space="preserve"> </w:t>
      </w:r>
      <w:r>
        <w:rPr>
          <w:sz w:val="12"/>
        </w:rPr>
        <w:t>performed</w:t>
      </w:r>
      <w:r>
        <w:rPr>
          <w:spacing w:val="-2"/>
          <w:sz w:val="12"/>
        </w:rPr>
        <w:t xml:space="preserve"> </w:t>
      </w:r>
      <w:r>
        <w:rPr>
          <w:sz w:val="12"/>
        </w:rPr>
        <w:t>or</w:t>
      </w:r>
      <w:r>
        <w:rPr>
          <w:spacing w:val="-2"/>
          <w:sz w:val="12"/>
        </w:rPr>
        <w:t xml:space="preserve"> </w:t>
      </w:r>
      <w:r>
        <w:rPr>
          <w:sz w:val="12"/>
        </w:rPr>
        <w:t>contemplated</w:t>
      </w:r>
      <w:r>
        <w:rPr>
          <w:spacing w:val="-2"/>
          <w:sz w:val="12"/>
        </w:rPr>
        <w:t xml:space="preserve"> </w:t>
      </w:r>
      <w:r>
        <w:rPr>
          <w:sz w:val="12"/>
        </w:rPr>
        <w:t>at</w:t>
      </w:r>
      <w:r>
        <w:rPr>
          <w:spacing w:val="-2"/>
          <w:sz w:val="12"/>
        </w:rPr>
        <w:t xml:space="preserve"> </w:t>
      </w:r>
      <w:r>
        <w:rPr>
          <w:sz w:val="12"/>
        </w:rPr>
        <w:t>any time,</w:t>
      </w:r>
    </w:p>
    <w:p w:rsidR="00BF2E67" w:rsidRDefault="00207386">
      <w:pPr>
        <w:pStyle w:val="ListParagraph"/>
        <w:numPr>
          <w:ilvl w:val="1"/>
          <w:numId w:val="8"/>
        </w:numPr>
        <w:tabs>
          <w:tab w:val="left" w:pos="831"/>
        </w:tabs>
        <w:spacing w:line="134" w:lineRule="exact"/>
        <w:rPr>
          <w:sz w:val="12"/>
        </w:rPr>
      </w:pPr>
      <w:r>
        <w:rPr>
          <w:sz w:val="12"/>
        </w:rPr>
        <w:t>to pledge the assets of the</w:t>
      </w:r>
      <w:r>
        <w:rPr>
          <w:spacing w:val="-6"/>
          <w:sz w:val="12"/>
        </w:rPr>
        <w:t xml:space="preserve"> </w:t>
      </w:r>
      <w:r>
        <w:rPr>
          <w:sz w:val="12"/>
        </w:rPr>
        <w:t>trust.</w:t>
      </w:r>
    </w:p>
    <w:p w:rsidR="00BF2E67" w:rsidRDefault="00207386">
      <w:pPr>
        <w:pStyle w:val="ListParagraph"/>
        <w:numPr>
          <w:ilvl w:val="0"/>
          <w:numId w:val="8"/>
        </w:numPr>
        <w:tabs>
          <w:tab w:val="left" w:pos="480"/>
          <w:tab w:val="left" w:pos="481"/>
        </w:tabs>
        <w:spacing w:before="20" w:line="276" w:lineRule="auto"/>
        <w:ind w:right="350"/>
        <w:rPr>
          <w:sz w:val="12"/>
        </w:rPr>
      </w:pPr>
      <w:r>
        <w:rPr>
          <w:sz w:val="12"/>
        </w:rPr>
        <w:t>The</w:t>
      </w:r>
      <w:r>
        <w:rPr>
          <w:spacing w:val="-1"/>
          <w:sz w:val="12"/>
        </w:rPr>
        <w:t xml:space="preserve"> </w:t>
      </w:r>
      <w:r>
        <w:rPr>
          <w:sz w:val="12"/>
        </w:rPr>
        <w:t>trustee</w:t>
      </w:r>
      <w:r>
        <w:rPr>
          <w:spacing w:val="-1"/>
          <w:sz w:val="12"/>
        </w:rPr>
        <w:t xml:space="preserve"> </w:t>
      </w:r>
      <w:r>
        <w:rPr>
          <w:sz w:val="12"/>
        </w:rPr>
        <w:t>or</w:t>
      </w:r>
      <w:r>
        <w:rPr>
          <w:spacing w:val="-1"/>
          <w:sz w:val="12"/>
        </w:rPr>
        <w:t xml:space="preserve"> </w:t>
      </w:r>
      <w:r>
        <w:rPr>
          <w:sz w:val="12"/>
        </w:rPr>
        <w:t>trustees</w:t>
      </w:r>
      <w:r>
        <w:rPr>
          <w:spacing w:val="-1"/>
          <w:sz w:val="12"/>
        </w:rPr>
        <w:t xml:space="preserve"> </w:t>
      </w:r>
      <w:r>
        <w:rPr>
          <w:sz w:val="12"/>
        </w:rPr>
        <w:t>(both</w:t>
      </w:r>
      <w:r>
        <w:rPr>
          <w:spacing w:val="-3"/>
          <w:sz w:val="12"/>
        </w:rPr>
        <w:t xml:space="preserve"> </w:t>
      </w:r>
      <w:r>
        <w:rPr>
          <w:sz w:val="12"/>
        </w:rPr>
        <w:t>in</w:t>
      </w:r>
      <w:r>
        <w:rPr>
          <w:spacing w:val="-3"/>
          <w:sz w:val="12"/>
        </w:rPr>
        <w:t xml:space="preserve"> </w:t>
      </w:r>
      <w:r>
        <w:rPr>
          <w:sz w:val="12"/>
        </w:rPr>
        <w:t>its</w:t>
      </w:r>
      <w:r>
        <w:rPr>
          <w:spacing w:val="-3"/>
          <w:sz w:val="12"/>
        </w:rPr>
        <w:t xml:space="preserve"> </w:t>
      </w:r>
      <w:r>
        <w:rPr>
          <w:sz w:val="12"/>
        </w:rPr>
        <w:t>own</w:t>
      </w:r>
      <w:r>
        <w:rPr>
          <w:spacing w:val="-1"/>
          <w:sz w:val="12"/>
        </w:rPr>
        <w:t xml:space="preserve"> </w:t>
      </w:r>
      <w:r>
        <w:rPr>
          <w:sz w:val="12"/>
        </w:rPr>
        <w:t>right</w:t>
      </w:r>
      <w:r>
        <w:rPr>
          <w:spacing w:val="-1"/>
          <w:sz w:val="12"/>
        </w:rPr>
        <w:t xml:space="preserve"> </w:t>
      </w:r>
      <w:r>
        <w:rPr>
          <w:sz w:val="12"/>
        </w:rPr>
        <w:t>and</w:t>
      </w:r>
      <w:r>
        <w:rPr>
          <w:spacing w:val="-1"/>
          <w:sz w:val="12"/>
        </w:rPr>
        <w:t xml:space="preserve"> </w:t>
      </w:r>
      <w:r>
        <w:rPr>
          <w:sz w:val="12"/>
        </w:rPr>
        <w:t>as</w:t>
      </w:r>
      <w:r>
        <w:rPr>
          <w:spacing w:val="-1"/>
          <w:sz w:val="12"/>
        </w:rPr>
        <w:t xml:space="preserve"> </w:t>
      </w:r>
      <w:r>
        <w:rPr>
          <w:sz w:val="12"/>
        </w:rPr>
        <w:t>trustee</w:t>
      </w:r>
      <w:r>
        <w:rPr>
          <w:spacing w:val="-1"/>
          <w:sz w:val="12"/>
        </w:rPr>
        <w:t xml:space="preserve"> </w:t>
      </w:r>
      <w:r>
        <w:rPr>
          <w:sz w:val="12"/>
        </w:rPr>
        <w:t>of</w:t>
      </w:r>
      <w:r>
        <w:rPr>
          <w:spacing w:val="-3"/>
          <w:sz w:val="12"/>
        </w:rPr>
        <w:t xml:space="preserve"> </w:t>
      </w:r>
      <w:r>
        <w:rPr>
          <w:sz w:val="12"/>
        </w:rPr>
        <w:t>the</w:t>
      </w:r>
      <w:r>
        <w:rPr>
          <w:spacing w:val="-1"/>
          <w:sz w:val="12"/>
        </w:rPr>
        <w:t xml:space="preserve"> </w:t>
      </w:r>
      <w:r>
        <w:rPr>
          <w:sz w:val="12"/>
        </w:rPr>
        <w:t>Trust)</w:t>
      </w:r>
      <w:r>
        <w:rPr>
          <w:spacing w:val="-3"/>
          <w:sz w:val="12"/>
        </w:rPr>
        <w:t xml:space="preserve"> </w:t>
      </w:r>
      <w:r>
        <w:rPr>
          <w:sz w:val="12"/>
        </w:rPr>
        <w:t>represents</w:t>
      </w:r>
      <w:r>
        <w:rPr>
          <w:spacing w:val="-3"/>
          <w:sz w:val="12"/>
        </w:rPr>
        <w:t xml:space="preserve"> </w:t>
      </w:r>
      <w:r>
        <w:rPr>
          <w:sz w:val="12"/>
        </w:rPr>
        <w:t>and warrants to the Seller</w:t>
      </w:r>
      <w:r>
        <w:rPr>
          <w:spacing w:val="-1"/>
          <w:sz w:val="12"/>
        </w:rPr>
        <w:t xml:space="preserve"> </w:t>
      </w:r>
      <w:r>
        <w:rPr>
          <w:sz w:val="12"/>
        </w:rPr>
        <w:t>that:</w:t>
      </w:r>
    </w:p>
    <w:p w:rsidR="00BF2E67" w:rsidRDefault="00207386">
      <w:pPr>
        <w:pStyle w:val="ListParagraph"/>
        <w:numPr>
          <w:ilvl w:val="1"/>
          <w:numId w:val="8"/>
        </w:numPr>
        <w:tabs>
          <w:tab w:val="left" w:pos="831"/>
        </w:tabs>
        <w:spacing w:line="276" w:lineRule="auto"/>
        <w:ind w:right="113"/>
        <w:jc w:val="both"/>
        <w:rPr>
          <w:sz w:val="12"/>
        </w:rPr>
      </w:pPr>
      <w:r>
        <w:rPr>
          <w:sz w:val="12"/>
        </w:rPr>
        <w:t>the Trust is validly constituted and has not terminated, nor has any action been</w:t>
      </w:r>
      <w:r>
        <w:rPr>
          <w:spacing w:val="-24"/>
          <w:sz w:val="12"/>
        </w:rPr>
        <w:t xml:space="preserve"> </w:t>
      </w:r>
      <w:r>
        <w:rPr>
          <w:sz w:val="12"/>
        </w:rPr>
        <w:t>taken to wind up, terminate or resettle the Trust, nor has the date or any event occurred for the vesting of the assets of the Trust (“Trust</w:t>
      </w:r>
      <w:r>
        <w:rPr>
          <w:spacing w:val="-3"/>
          <w:sz w:val="12"/>
        </w:rPr>
        <w:t xml:space="preserve"> </w:t>
      </w:r>
      <w:r>
        <w:rPr>
          <w:sz w:val="12"/>
        </w:rPr>
        <w:t>Fund”);</w:t>
      </w:r>
    </w:p>
    <w:p w:rsidR="00BF2E67" w:rsidRDefault="00207386">
      <w:pPr>
        <w:pStyle w:val="ListParagraph"/>
        <w:numPr>
          <w:ilvl w:val="1"/>
          <w:numId w:val="8"/>
        </w:numPr>
        <w:tabs>
          <w:tab w:val="left" w:pos="830"/>
          <w:tab w:val="left" w:pos="831"/>
        </w:tabs>
        <w:spacing w:line="276" w:lineRule="auto"/>
        <w:ind w:right="212"/>
        <w:rPr>
          <w:sz w:val="12"/>
        </w:rPr>
      </w:pPr>
      <w:r>
        <w:rPr>
          <w:sz w:val="12"/>
        </w:rPr>
        <w:t>it has not given any notice of resignation and no action has been taken to remove</w:t>
      </w:r>
      <w:r>
        <w:rPr>
          <w:spacing w:val="-23"/>
          <w:sz w:val="12"/>
        </w:rPr>
        <w:t xml:space="preserve"> </w:t>
      </w:r>
      <w:r>
        <w:rPr>
          <w:sz w:val="12"/>
        </w:rPr>
        <w:t>it or to appoint an additional trustee or trustee of the</w:t>
      </w:r>
      <w:r>
        <w:rPr>
          <w:spacing w:val="-8"/>
          <w:sz w:val="12"/>
        </w:rPr>
        <w:t xml:space="preserve"> </w:t>
      </w:r>
      <w:r>
        <w:rPr>
          <w:sz w:val="12"/>
        </w:rPr>
        <w:t>Trust;</w:t>
      </w:r>
    </w:p>
    <w:p w:rsidR="00BF2E67" w:rsidRDefault="00207386">
      <w:pPr>
        <w:pStyle w:val="ListParagraph"/>
        <w:numPr>
          <w:ilvl w:val="1"/>
          <w:numId w:val="8"/>
        </w:numPr>
        <w:tabs>
          <w:tab w:val="left" w:pos="831"/>
        </w:tabs>
        <w:spacing w:before="1" w:line="276" w:lineRule="auto"/>
        <w:ind w:right="258"/>
        <w:rPr>
          <w:sz w:val="12"/>
        </w:rPr>
      </w:pPr>
      <w:r>
        <w:rPr>
          <w:sz w:val="12"/>
        </w:rPr>
        <w:t>all action has been taken that is necessary or desirable under the Trust Deed or at law to authorise its entry into these Terms and Conditions and to perform its obligations under these Terms and</w:t>
      </w:r>
      <w:r>
        <w:rPr>
          <w:spacing w:val="-2"/>
          <w:sz w:val="12"/>
        </w:rPr>
        <w:t xml:space="preserve"> </w:t>
      </w:r>
      <w:r>
        <w:rPr>
          <w:sz w:val="12"/>
        </w:rPr>
        <w:t>Conditions;</w:t>
      </w:r>
    </w:p>
    <w:p w:rsidR="00BF2E67" w:rsidRDefault="00207386">
      <w:pPr>
        <w:pStyle w:val="ListParagraph"/>
        <w:numPr>
          <w:ilvl w:val="1"/>
          <w:numId w:val="8"/>
        </w:numPr>
        <w:tabs>
          <w:tab w:val="left" w:pos="831"/>
        </w:tabs>
        <w:spacing w:line="276" w:lineRule="auto"/>
        <w:ind w:right="182"/>
        <w:rPr>
          <w:sz w:val="12"/>
        </w:rPr>
      </w:pPr>
      <w:r>
        <w:rPr>
          <w:sz w:val="12"/>
        </w:rPr>
        <w:t>it is entering into these Terms and Conditions as part of the proper administration of the Trust, for the commercial benefit of the Trust and for the benefit of the beneficiaries of the</w:t>
      </w:r>
      <w:r>
        <w:rPr>
          <w:spacing w:val="-6"/>
          <w:sz w:val="12"/>
        </w:rPr>
        <w:t xml:space="preserve"> </w:t>
      </w:r>
      <w:r>
        <w:rPr>
          <w:sz w:val="12"/>
        </w:rPr>
        <w:t>Trust;</w:t>
      </w:r>
    </w:p>
    <w:p w:rsidR="00BF2E67" w:rsidRDefault="00207386">
      <w:pPr>
        <w:pStyle w:val="ListParagraph"/>
        <w:numPr>
          <w:ilvl w:val="1"/>
          <w:numId w:val="8"/>
        </w:numPr>
        <w:tabs>
          <w:tab w:val="left" w:pos="830"/>
          <w:tab w:val="left" w:pos="831"/>
        </w:tabs>
        <w:spacing w:line="135" w:lineRule="exact"/>
        <w:rPr>
          <w:sz w:val="12"/>
        </w:rPr>
      </w:pPr>
      <w:r>
        <w:rPr>
          <w:sz w:val="12"/>
        </w:rPr>
        <w:t>(</w:t>
      </w:r>
      <w:r>
        <w:rPr>
          <w:b/>
          <w:sz w:val="12"/>
        </w:rPr>
        <w:t>Indemnities</w:t>
      </w:r>
      <w:r>
        <w:rPr>
          <w:sz w:val="12"/>
        </w:rPr>
        <w:t>):</w:t>
      </w:r>
    </w:p>
    <w:p w:rsidR="00BF2E67" w:rsidRDefault="00207386">
      <w:pPr>
        <w:pStyle w:val="ListParagraph"/>
        <w:numPr>
          <w:ilvl w:val="2"/>
          <w:numId w:val="8"/>
        </w:numPr>
        <w:tabs>
          <w:tab w:val="left" w:pos="1153"/>
        </w:tabs>
        <w:spacing w:before="22" w:line="278" w:lineRule="auto"/>
        <w:ind w:right="138"/>
        <w:rPr>
          <w:sz w:val="12"/>
        </w:rPr>
      </w:pPr>
      <w:r>
        <w:rPr>
          <w:sz w:val="12"/>
        </w:rPr>
        <w:t>It has the right to be indemnified out of the Trust Fund in relation to any</w:t>
      </w:r>
      <w:r>
        <w:rPr>
          <w:spacing w:val="-24"/>
          <w:sz w:val="12"/>
        </w:rPr>
        <w:t xml:space="preserve"> </w:t>
      </w:r>
      <w:r>
        <w:rPr>
          <w:sz w:val="12"/>
        </w:rPr>
        <w:t>liability arising under or in connection with the proper performance of its rights and obligations under these Terms and</w:t>
      </w:r>
      <w:r>
        <w:rPr>
          <w:spacing w:val="-2"/>
          <w:sz w:val="12"/>
        </w:rPr>
        <w:t xml:space="preserve"> </w:t>
      </w:r>
      <w:r>
        <w:rPr>
          <w:sz w:val="12"/>
        </w:rPr>
        <w:t>Conditions;</w:t>
      </w:r>
    </w:p>
    <w:p w:rsidR="00BF2E67" w:rsidRDefault="00207386">
      <w:pPr>
        <w:pStyle w:val="ListParagraph"/>
        <w:numPr>
          <w:ilvl w:val="2"/>
          <w:numId w:val="8"/>
        </w:numPr>
        <w:tabs>
          <w:tab w:val="left" w:pos="1153"/>
        </w:tabs>
        <w:spacing w:line="135" w:lineRule="exact"/>
        <w:ind w:hanging="269"/>
        <w:rPr>
          <w:sz w:val="12"/>
        </w:rPr>
      </w:pPr>
      <w:r>
        <w:rPr>
          <w:sz w:val="12"/>
        </w:rPr>
        <w:t>The Trust Fund is sufficient to satisfy that right in full;</w:t>
      </w:r>
      <w:r>
        <w:rPr>
          <w:spacing w:val="-15"/>
          <w:sz w:val="12"/>
        </w:rPr>
        <w:t xml:space="preserve"> </w:t>
      </w:r>
      <w:r>
        <w:rPr>
          <w:sz w:val="12"/>
        </w:rPr>
        <w:t>and</w:t>
      </w:r>
    </w:p>
    <w:p w:rsidR="00BF2E67" w:rsidRDefault="00207386">
      <w:pPr>
        <w:pStyle w:val="ListParagraph"/>
        <w:numPr>
          <w:ilvl w:val="2"/>
          <w:numId w:val="8"/>
        </w:numPr>
        <w:tabs>
          <w:tab w:val="left" w:pos="1153"/>
        </w:tabs>
        <w:spacing w:before="21"/>
        <w:ind w:hanging="295"/>
        <w:rPr>
          <w:sz w:val="12"/>
        </w:rPr>
      </w:pPr>
      <w:r>
        <w:rPr>
          <w:sz w:val="12"/>
        </w:rPr>
        <w:t>It has not released or disposed of its equitable lien over the Trust</w:t>
      </w:r>
      <w:r>
        <w:rPr>
          <w:spacing w:val="-15"/>
          <w:sz w:val="12"/>
        </w:rPr>
        <w:t xml:space="preserve"> </w:t>
      </w:r>
      <w:r>
        <w:rPr>
          <w:sz w:val="12"/>
        </w:rPr>
        <w:t>Fund;</w:t>
      </w:r>
    </w:p>
    <w:p w:rsidR="00BF2E67" w:rsidRDefault="00207386">
      <w:pPr>
        <w:pStyle w:val="ListParagraph"/>
        <w:numPr>
          <w:ilvl w:val="1"/>
          <w:numId w:val="8"/>
        </w:numPr>
        <w:tabs>
          <w:tab w:val="left" w:pos="831"/>
        </w:tabs>
        <w:spacing w:before="20" w:line="276" w:lineRule="auto"/>
        <w:ind w:right="287"/>
        <w:rPr>
          <w:sz w:val="12"/>
        </w:rPr>
      </w:pPr>
      <w:r>
        <w:rPr>
          <w:sz w:val="12"/>
        </w:rPr>
        <w:t>It has disclosed to the Seller full particulars of the Trust and of any other trust or fiduciary relationship affecting the Trust Fund and has given the Seller a</w:t>
      </w:r>
      <w:r>
        <w:rPr>
          <w:spacing w:val="-22"/>
          <w:sz w:val="12"/>
        </w:rPr>
        <w:t xml:space="preserve"> </w:t>
      </w:r>
      <w:r>
        <w:rPr>
          <w:sz w:val="12"/>
        </w:rPr>
        <w:t>complete up-to-date copy of the Trust Deed;</w:t>
      </w:r>
      <w:r>
        <w:rPr>
          <w:spacing w:val="-4"/>
          <w:sz w:val="12"/>
        </w:rPr>
        <w:t xml:space="preserve"> </w:t>
      </w:r>
      <w:r>
        <w:rPr>
          <w:sz w:val="12"/>
        </w:rPr>
        <w:t>and</w:t>
      </w:r>
    </w:p>
    <w:p w:rsidR="00BF2E67" w:rsidRDefault="00207386">
      <w:pPr>
        <w:pStyle w:val="ListParagraph"/>
        <w:numPr>
          <w:ilvl w:val="1"/>
          <w:numId w:val="8"/>
        </w:numPr>
        <w:tabs>
          <w:tab w:val="left" w:pos="831"/>
        </w:tabs>
        <w:spacing w:line="276" w:lineRule="auto"/>
        <w:ind w:right="142"/>
        <w:rPr>
          <w:sz w:val="12"/>
        </w:rPr>
      </w:pPr>
      <w:r>
        <w:rPr>
          <w:sz w:val="12"/>
        </w:rPr>
        <w:t>It is not in breach of any material obligation imposed on it in its capacity as trustee of the Trust, whether under the Trust Deed or</w:t>
      </w:r>
      <w:r>
        <w:rPr>
          <w:spacing w:val="-5"/>
          <w:sz w:val="12"/>
        </w:rPr>
        <w:t xml:space="preserve"> </w:t>
      </w:r>
      <w:r>
        <w:rPr>
          <w:sz w:val="12"/>
        </w:rPr>
        <w:t>otherwise.</w:t>
      </w:r>
    </w:p>
    <w:p w:rsidR="00BF2E67" w:rsidRDefault="00207386">
      <w:pPr>
        <w:pStyle w:val="ListParagraph"/>
        <w:numPr>
          <w:ilvl w:val="0"/>
          <w:numId w:val="8"/>
        </w:numPr>
        <w:tabs>
          <w:tab w:val="left" w:pos="480"/>
          <w:tab w:val="left" w:pos="481"/>
        </w:tabs>
        <w:spacing w:before="1" w:line="276" w:lineRule="auto"/>
        <w:ind w:right="661"/>
        <w:rPr>
          <w:sz w:val="12"/>
        </w:rPr>
      </w:pPr>
      <w:r>
        <w:rPr>
          <w:sz w:val="12"/>
        </w:rPr>
        <w:t>The</w:t>
      </w:r>
      <w:r>
        <w:rPr>
          <w:spacing w:val="-2"/>
          <w:sz w:val="12"/>
        </w:rPr>
        <w:t xml:space="preserve"> </w:t>
      </w:r>
      <w:r>
        <w:rPr>
          <w:sz w:val="12"/>
        </w:rPr>
        <w:t>warranties</w:t>
      </w:r>
      <w:r>
        <w:rPr>
          <w:spacing w:val="-4"/>
          <w:sz w:val="12"/>
        </w:rPr>
        <w:t xml:space="preserve"> </w:t>
      </w:r>
      <w:r>
        <w:rPr>
          <w:sz w:val="12"/>
        </w:rPr>
        <w:t>in</w:t>
      </w:r>
      <w:r>
        <w:rPr>
          <w:spacing w:val="-3"/>
          <w:sz w:val="12"/>
        </w:rPr>
        <w:t xml:space="preserve"> </w:t>
      </w:r>
      <w:r>
        <w:rPr>
          <w:sz w:val="12"/>
        </w:rPr>
        <w:t>this</w:t>
      </w:r>
      <w:r>
        <w:rPr>
          <w:spacing w:val="-2"/>
          <w:sz w:val="12"/>
        </w:rPr>
        <w:t xml:space="preserve"> </w:t>
      </w:r>
      <w:r>
        <w:rPr>
          <w:sz w:val="12"/>
        </w:rPr>
        <w:t>clause</w:t>
      </w:r>
      <w:r>
        <w:rPr>
          <w:spacing w:val="-3"/>
          <w:sz w:val="12"/>
        </w:rPr>
        <w:t xml:space="preserve"> </w:t>
      </w:r>
      <w:r>
        <w:rPr>
          <w:sz w:val="12"/>
        </w:rPr>
        <w:t>are</w:t>
      </w:r>
      <w:r>
        <w:rPr>
          <w:spacing w:val="-2"/>
          <w:sz w:val="12"/>
        </w:rPr>
        <w:t xml:space="preserve"> </w:t>
      </w:r>
      <w:r>
        <w:rPr>
          <w:sz w:val="12"/>
        </w:rPr>
        <w:t>taken</w:t>
      </w:r>
      <w:r>
        <w:rPr>
          <w:spacing w:val="-2"/>
          <w:sz w:val="12"/>
        </w:rPr>
        <w:t xml:space="preserve"> </w:t>
      </w:r>
      <w:r>
        <w:rPr>
          <w:sz w:val="12"/>
        </w:rPr>
        <w:t>to</w:t>
      </w:r>
      <w:r>
        <w:rPr>
          <w:spacing w:val="-3"/>
          <w:sz w:val="12"/>
        </w:rPr>
        <w:t xml:space="preserve"> </w:t>
      </w:r>
      <w:r>
        <w:rPr>
          <w:sz w:val="12"/>
        </w:rPr>
        <w:t>be</w:t>
      </w:r>
      <w:r>
        <w:rPr>
          <w:spacing w:val="-3"/>
          <w:sz w:val="12"/>
        </w:rPr>
        <w:t xml:space="preserve"> </w:t>
      </w:r>
      <w:r>
        <w:rPr>
          <w:sz w:val="12"/>
        </w:rPr>
        <w:t>made</w:t>
      </w:r>
      <w:r>
        <w:rPr>
          <w:spacing w:val="-2"/>
          <w:sz w:val="12"/>
        </w:rPr>
        <w:t xml:space="preserve"> </w:t>
      </w:r>
      <w:r>
        <w:rPr>
          <w:sz w:val="12"/>
        </w:rPr>
        <w:t>on</w:t>
      </w:r>
      <w:r>
        <w:rPr>
          <w:spacing w:val="-2"/>
          <w:sz w:val="12"/>
        </w:rPr>
        <w:t xml:space="preserve"> </w:t>
      </w:r>
      <w:r>
        <w:rPr>
          <w:sz w:val="12"/>
        </w:rPr>
        <w:t>receipt</w:t>
      </w:r>
      <w:r>
        <w:rPr>
          <w:spacing w:val="-4"/>
          <w:sz w:val="12"/>
        </w:rPr>
        <w:t xml:space="preserve"> </w:t>
      </w:r>
      <w:r>
        <w:rPr>
          <w:sz w:val="12"/>
        </w:rPr>
        <w:t>of</w:t>
      </w:r>
      <w:r>
        <w:rPr>
          <w:spacing w:val="-2"/>
          <w:sz w:val="12"/>
        </w:rPr>
        <w:t xml:space="preserve"> </w:t>
      </w:r>
      <w:r>
        <w:rPr>
          <w:sz w:val="12"/>
        </w:rPr>
        <w:t>these</w:t>
      </w:r>
      <w:r>
        <w:rPr>
          <w:spacing w:val="-2"/>
          <w:sz w:val="12"/>
        </w:rPr>
        <w:t xml:space="preserve"> </w:t>
      </w:r>
      <w:r>
        <w:rPr>
          <w:sz w:val="12"/>
        </w:rPr>
        <w:t>Terms</w:t>
      </w:r>
      <w:r>
        <w:rPr>
          <w:spacing w:val="-2"/>
          <w:sz w:val="12"/>
        </w:rPr>
        <w:t xml:space="preserve"> </w:t>
      </w:r>
      <w:r>
        <w:rPr>
          <w:sz w:val="12"/>
        </w:rPr>
        <w:t>and Conditions being accepted by the</w:t>
      </w:r>
      <w:r>
        <w:rPr>
          <w:spacing w:val="-3"/>
          <w:sz w:val="12"/>
        </w:rPr>
        <w:t xml:space="preserve"> </w:t>
      </w:r>
      <w:r>
        <w:rPr>
          <w:sz w:val="12"/>
        </w:rPr>
        <w:t>trustee.</w:t>
      </w:r>
    </w:p>
    <w:p w:rsidR="00BF2E67" w:rsidRDefault="00207386">
      <w:pPr>
        <w:pStyle w:val="ListParagraph"/>
        <w:numPr>
          <w:ilvl w:val="0"/>
          <w:numId w:val="8"/>
        </w:numPr>
        <w:tabs>
          <w:tab w:val="left" w:pos="480"/>
          <w:tab w:val="left" w:pos="481"/>
        </w:tabs>
        <w:spacing w:line="276" w:lineRule="auto"/>
        <w:ind w:right="303"/>
        <w:rPr>
          <w:sz w:val="12"/>
        </w:rPr>
      </w:pPr>
      <w:r>
        <w:rPr>
          <w:sz w:val="12"/>
        </w:rPr>
        <w:t>The trustee must give the Seller promptly on request (and in any event within 10 days</w:t>
      </w:r>
      <w:r>
        <w:rPr>
          <w:spacing w:val="-24"/>
          <w:sz w:val="12"/>
        </w:rPr>
        <w:t xml:space="preserve"> </w:t>
      </w:r>
      <w:r>
        <w:rPr>
          <w:sz w:val="12"/>
        </w:rPr>
        <w:t>of receipt of the request)</w:t>
      </w:r>
      <w:r>
        <w:rPr>
          <w:spacing w:val="-3"/>
          <w:sz w:val="12"/>
        </w:rPr>
        <w:t xml:space="preserve"> </w:t>
      </w:r>
      <w:r>
        <w:rPr>
          <w:sz w:val="12"/>
        </w:rPr>
        <w:t>either;</w:t>
      </w:r>
    </w:p>
    <w:p w:rsidR="00BF2E67" w:rsidRDefault="00207386">
      <w:pPr>
        <w:pStyle w:val="ListParagraph"/>
        <w:numPr>
          <w:ilvl w:val="1"/>
          <w:numId w:val="8"/>
        </w:numPr>
        <w:tabs>
          <w:tab w:val="left" w:pos="830"/>
          <w:tab w:val="left" w:pos="831"/>
        </w:tabs>
        <w:spacing w:line="276" w:lineRule="auto"/>
        <w:ind w:right="246"/>
        <w:rPr>
          <w:sz w:val="12"/>
        </w:rPr>
      </w:pPr>
      <w:r>
        <w:rPr>
          <w:sz w:val="12"/>
        </w:rPr>
        <w:t>any information relating to the financial condition (including the financial</w:t>
      </w:r>
      <w:r>
        <w:rPr>
          <w:spacing w:val="-20"/>
          <w:sz w:val="12"/>
        </w:rPr>
        <w:t xml:space="preserve"> </w:t>
      </w:r>
      <w:r>
        <w:rPr>
          <w:sz w:val="12"/>
        </w:rPr>
        <w:t>accounts), business, assets and affairs of the Trust that the Seller reasonably requests,</w:t>
      </w:r>
      <w:r>
        <w:rPr>
          <w:spacing w:val="-18"/>
          <w:sz w:val="12"/>
        </w:rPr>
        <w:t xml:space="preserve"> </w:t>
      </w:r>
      <w:r>
        <w:rPr>
          <w:sz w:val="12"/>
        </w:rPr>
        <w:t>or</w:t>
      </w:r>
    </w:p>
    <w:p w:rsidR="00BF2E67" w:rsidRDefault="00207386">
      <w:pPr>
        <w:pStyle w:val="ListParagraph"/>
        <w:numPr>
          <w:ilvl w:val="1"/>
          <w:numId w:val="8"/>
        </w:numPr>
        <w:tabs>
          <w:tab w:val="left" w:pos="830"/>
          <w:tab w:val="left" w:pos="831"/>
        </w:tabs>
        <w:spacing w:line="276" w:lineRule="auto"/>
        <w:ind w:right="289"/>
        <w:rPr>
          <w:sz w:val="12"/>
        </w:rPr>
      </w:pPr>
      <w:r>
        <w:rPr>
          <w:sz w:val="12"/>
        </w:rPr>
        <w:t>a statement from the duly appointed auditors</w:t>
      </w:r>
      <w:r>
        <w:rPr>
          <w:spacing w:val="-25"/>
          <w:sz w:val="12"/>
        </w:rPr>
        <w:t xml:space="preserve"> </w:t>
      </w:r>
      <w:r>
        <w:rPr>
          <w:sz w:val="12"/>
        </w:rPr>
        <w:t>of the Trust attesting to the solvency and financial soundness of the Trust and the trustee of the</w:t>
      </w:r>
      <w:r>
        <w:rPr>
          <w:spacing w:val="-13"/>
          <w:sz w:val="12"/>
        </w:rPr>
        <w:t xml:space="preserve"> </w:t>
      </w:r>
      <w:r>
        <w:rPr>
          <w:sz w:val="12"/>
        </w:rPr>
        <w:t>Trust</w:t>
      </w:r>
    </w:p>
    <w:p w:rsidR="00BF2E67" w:rsidRDefault="00207386">
      <w:pPr>
        <w:pStyle w:val="ListParagraph"/>
        <w:numPr>
          <w:ilvl w:val="0"/>
          <w:numId w:val="8"/>
        </w:numPr>
        <w:tabs>
          <w:tab w:val="left" w:pos="480"/>
          <w:tab w:val="left" w:pos="481"/>
        </w:tabs>
        <w:spacing w:before="1" w:line="276" w:lineRule="auto"/>
        <w:ind w:right="395"/>
        <w:rPr>
          <w:sz w:val="12"/>
        </w:rPr>
      </w:pPr>
      <w:r>
        <w:rPr>
          <w:sz w:val="12"/>
        </w:rPr>
        <w:t>Each of these events or circumstances gives the Seller the right to terminate for cause pursuant to these Terms and</w:t>
      </w:r>
      <w:r>
        <w:rPr>
          <w:spacing w:val="-4"/>
          <w:sz w:val="12"/>
        </w:rPr>
        <w:t xml:space="preserve"> </w:t>
      </w:r>
      <w:r>
        <w:rPr>
          <w:sz w:val="12"/>
        </w:rPr>
        <w:t>Conditions:</w:t>
      </w:r>
    </w:p>
    <w:p w:rsidR="00BF2E67" w:rsidRDefault="00207386">
      <w:pPr>
        <w:pStyle w:val="ListParagraph"/>
        <w:numPr>
          <w:ilvl w:val="1"/>
          <w:numId w:val="8"/>
        </w:numPr>
        <w:tabs>
          <w:tab w:val="left" w:pos="830"/>
          <w:tab w:val="left" w:pos="831"/>
        </w:tabs>
        <w:spacing w:line="276" w:lineRule="auto"/>
        <w:ind w:right="108"/>
        <w:rPr>
          <w:sz w:val="12"/>
        </w:rPr>
      </w:pPr>
      <w:r>
        <w:rPr>
          <w:sz w:val="12"/>
        </w:rPr>
        <w:t>(</w:t>
      </w:r>
      <w:r>
        <w:rPr>
          <w:b/>
          <w:sz w:val="12"/>
        </w:rPr>
        <w:t>breach</w:t>
      </w:r>
      <w:r>
        <w:rPr>
          <w:b/>
          <w:spacing w:val="-4"/>
          <w:sz w:val="12"/>
        </w:rPr>
        <w:t xml:space="preserve"> </w:t>
      </w:r>
      <w:r>
        <w:rPr>
          <w:b/>
          <w:sz w:val="12"/>
        </w:rPr>
        <w:t>of</w:t>
      </w:r>
      <w:r>
        <w:rPr>
          <w:b/>
          <w:spacing w:val="-2"/>
          <w:sz w:val="12"/>
        </w:rPr>
        <w:t xml:space="preserve"> </w:t>
      </w:r>
      <w:r>
        <w:rPr>
          <w:b/>
          <w:sz w:val="12"/>
        </w:rPr>
        <w:t>warranty</w:t>
      </w:r>
      <w:r>
        <w:rPr>
          <w:sz w:val="12"/>
        </w:rPr>
        <w:t>)</w:t>
      </w:r>
      <w:r>
        <w:rPr>
          <w:spacing w:val="-2"/>
          <w:sz w:val="12"/>
        </w:rPr>
        <w:t xml:space="preserve"> </w:t>
      </w:r>
      <w:r>
        <w:rPr>
          <w:sz w:val="12"/>
        </w:rPr>
        <w:t>a</w:t>
      </w:r>
      <w:r>
        <w:rPr>
          <w:spacing w:val="-2"/>
          <w:sz w:val="12"/>
        </w:rPr>
        <w:t xml:space="preserve"> </w:t>
      </w:r>
      <w:r>
        <w:rPr>
          <w:sz w:val="12"/>
        </w:rPr>
        <w:t>warranty</w:t>
      </w:r>
      <w:r>
        <w:rPr>
          <w:spacing w:val="-2"/>
          <w:sz w:val="12"/>
        </w:rPr>
        <w:t xml:space="preserve"> </w:t>
      </w:r>
      <w:r>
        <w:rPr>
          <w:sz w:val="12"/>
        </w:rPr>
        <w:t>under</w:t>
      </w:r>
      <w:r>
        <w:rPr>
          <w:spacing w:val="-2"/>
          <w:sz w:val="12"/>
        </w:rPr>
        <w:t xml:space="preserve"> </w:t>
      </w:r>
      <w:r>
        <w:rPr>
          <w:sz w:val="12"/>
        </w:rPr>
        <w:t>this</w:t>
      </w:r>
      <w:r>
        <w:rPr>
          <w:spacing w:val="-5"/>
          <w:sz w:val="12"/>
        </w:rPr>
        <w:t xml:space="preserve"> </w:t>
      </w:r>
      <w:r>
        <w:rPr>
          <w:sz w:val="12"/>
        </w:rPr>
        <w:t>section</w:t>
      </w:r>
      <w:r>
        <w:rPr>
          <w:spacing w:val="-2"/>
          <w:sz w:val="12"/>
        </w:rPr>
        <w:t xml:space="preserve"> </w:t>
      </w:r>
      <w:r>
        <w:rPr>
          <w:sz w:val="12"/>
        </w:rPr>
        <w:t>made</w:t>
      </w:r>
      <w:r>
        <w:rPr>
          <w:spacing w:val="-2"/>
          <w:sz w:val="12"/>
        </w:rPr>
        <w:t xml:space="preserve"> </w:t>
      </w:r>
      <w:r>
        <w:rPr>
          <w:sz w:val="12"/>
        </w:rPr>
        <w:t>or</w:t>
      </w:r>
      <w:r>
        <w:rPr>
          <w:spacing w:val="-2"/>
          <w:sz w:val="12"/>
        </w:rPr>
        <w:t xml:space="preserve"> </w:t>
      </w:r>
      <w:r>
        <w:rPr>
          <w:sz w:val="12"/>
        </w:rPr>
        <w:t>taken</w:t>
      </w:r>
      <w:r>
        <w:rPr>
          <w:spacing w:val="-2"/>
          <w:sz w:val="12"/>
        </w:rPr>
        <w:t xml:space="preserve"> </w:t>
      </w:r>
      <w:r>
        <w:rPr>
          <w:sz w:val="12"/>
        </w:rPr>
        <w:t>to</w:t>
      </w:r>
      <w:r>
        <w:rPr>
          <w:spacing w:val="-4"/>
          <w:sz w:val="12"/>
        </w:rPr>
        <w:t xml:space="preserve"> </w:t>
      </w:r>
      <w:r>
        <w:rPr>
          <w:sz w:val="12"/>
        </w:rPr>
        <w:t>be</w:t>
      </w:r>
      <w:r>
        <w:rPr>
          <w:spacing w:val="-2"/>
          <w:sz w:val="12"/>
        </w:rPr>
        <w:t xml:space="preserve"> </w:t>
      </w:r>
      <w:r>
        <w:rPr>
          <w:sz w:val="12"/>
        </w:rPr>
        <w:t>made</w:t>
      </w:r>
      <w:r>
        <w:rPr>
          <w:spacing w:val="-2"/>
          <w:sz w:val="12"/>
        </w:rPr>
        <w:t xml:space="preserve"> </w:t>
      </w:r>
      <w:r>
        <w:rPr>
          <w:sz w:val="12"/>
        </w:rPr>
        <w:t>by</w:t>
      </w:r>
      <w:r>
        <w:rPr>
          <w:spacing w:val="-2"/>
          <w:sz w:val="12"/>
        </w:rPr>
        <w:t xml:space="preserve"> </w:t>
      </w:r>
      <w:r>
        <w:rPr>
          <w:sz w:val="12"/>
        </w:rPr>
        <w:t>the trustee is incorrect or misleading when made or taken to be made and, if capable of remedy, is not remedied within 10 Business Days of being made or taken to be made;</w:t>
      </w:r>
    </w:p>
    <w:p w:rsidR="00BF2E67" w:rsidRDefault="00207386">
      <w:pPr>
        <w:pStyle w:val="ListParagraph"/>
        <w:numPr>
          <w:ilvl w:val="1"/>
          <w:numId w:val="8"/>
        </w:numPr>
        <w:tabs>
          <w:tab w:val="left" w:pos="830"/>
          <w:tab w:val="left" w:pos="831"/>
        </w:tabs>
        <w:spacing w:line="280" w:lineRule="auto"/>
        <w:ind w:right="126"/>
        <w:rPr>
          <w:sz w:val="12"/>
        </w:rPr>
      </w:pPr>
      <w:r>
        <w:rPr>
          <w:sz w:val="12"/>
        </w:rPr>
        <w:t>(</w:t>
      </w:r>
      <w:r>
        <w:rPr>
          <w:b/>
          <w:sz w:val="12"/>
        </w:rPr>
        <w:t>amendment of the Trust Deed</w:t>
      </w:r>
      <w:r>
        <w:rPr>
          <w:sz w:val="12"/>
        </w:rPr>
        <w:t>) the Trust Deed is amended in any material respect without the prior written consent of the</w:t>
      </w:r>
      <w:r>
        <w:rPr>
          <w:spacing w:val="-4"/>
          <w:sz w:val="12"/>
        </w:rPr>
        <w:t xml:space="preserve"> </w:t>
      </w:r>
      <w:r>
        <w:rPr>
          <w:sz w:val="12"/>
        </w:rPr>
        <w:t>Seller;</w:t>
      </w:r>
    </w:p>
    <w:p w:rsidR="00BF2E67" w:rsidRDefault="00207386">
      <w:pPr>
        <w:pStyle w:val="ListParagraph"/>
        <w:numPr>
          <w:ilvl w:val="1"/>
          <w:numId w:val="8"/>
        </w:numPr>
        <w:tabs>
          <w:tab w:val="left" w:pos="831"/>
        </w:tabs>
        <w:spacing w:line="278" w:lineRule="auto"/>
        <w:ind w:right="241"/>
        <w:rPr>
          <w:sz w:val="12"/>
        </w:rPr>
      </w:pPr>
      <w:r>
        <w:rPr>
          <w:sz w:val="12"/>
        </w:rPr>
        <w:t>(</w:t>
      </w:r>
      <w:r>
        <w:rPr>
          <w:b/>
          <w:sz w:val="12"/>
        </w:rPr>
        <w:t>failure to provide information</w:t>
      </w:r>
      <w:r>
        <w:rPr>
          <w:sz w:val="12"/>
        </w:rPr>
        <w:t>) any of the information required to be provided under this document is not provided within the time specified in that clause or if</w:t>
      </w:r>
      <w:r>
        <w:rPr>
          <w:spacing w:val="-23"/>
          <w:sz w:val="12"/>
        </w:rPr>
        <w:t xml:space="preserve"> </w:t>
      </w:r>
      <w:r>
        <w:rPr>
          <w:sz w:val="12"/>
        </w:rPr>
        <w:t>the information provided is incorrect, incomplete or misleading in any material</w:t>
      </w:r>
      <w:r>
        <w:rPr>
          <w:spacing w:val="-24"/>
          <w:sz w:val="12"/>
        </w:rPr>
        <w:t xml:space="preserve"> </w:t>
      </w:r>
      <w:r>
        <w:rPr>
          <w:sz w:val="12"/>
        </w:rPr>
        <w:t>respect;</w:t>
      </w:r>
    </w:p>
    <w:p w:rsidR="00BF2E67" w:rsidRDefault="00207386">
      <w:pPr>
        <w:pStyle w:val="ListParagraph"/>
        <w:numPr>
          <w:ilvl w:val="1"/>
          <w:numId w:val="8"/>
        </w:numPr>
        <w:tabs>
          <w:tab w:val="left" w:pos="831"/>
        </w:tabs>
        <w:spacing w:line="280" w:lineRule="auto"/>
        <w:ind w:right="176"/>
        <w:rPr>
          <w:sz w:val="12"/>
        </w:rPr>
      </w:pPr>
      <w:r>
        <w:rPr>
          <w:b/>
          <w:sz w:val="12"/>
        </w:rPr>
        <w:t>(distributions</w:t>
      </w:r>
      <w:r>
        <w:rPr>
          <w:sz w:val="12"/>
        </w:rPr>
        <w:t>) any distributions of the capital of the Trust are made out of the Trust without the Seller’s prior written consent;</w:t>
      </w:r>
      <w:r>
        <w:rPr>
          <w:spacing w:val="-6"/>
          <w:sz w:val="12"/>
        </w:rPr>
        <w:t xml:space="preserve"> </w:t>
      </w:r>
      <w:r>
        <w:rPr>
          <w:sz w:val="12"/>
        </w:rPr>
        <w:t>and</w:t>
      </w:r>
    </w:p>
    <w:p w:rsidR="00BF2E67" w:rsidRDefault="00207386">
      <w:pPr>
        <w:pStyle w:val="ListParagraph"/>
        <w:numPr>
          <w:ilvl w:val="1"/>
          <w:numId w:val="8"/>
        </w:numPr>
        <w:tabs>
          <w:tab w:val="left" w:pos="830"/>
          <w:tab w:val="left" w:pos="831"/>
        </w:tabs>
        <w:spacing w:line="278" w:lineRule="auto"/>
        <w:ind w:right="287"/>
        <w:rPr>
          <w:sz w:val="12"/>
        </w:rPr>
      </w:pPr>
      <w:r>
        <w:rPr>
          <w:sz w:val="12"/>
        </w:rPr>
        <w:t>(</w:t>
      </w:r>
      <w:r>
        <w:rPr>
          <w:b/>
          <w:sz w:val="12"/>
        </w:rPr>
        <w:t>dealing with units</w:t>
      </w:r>
      <w:r>
        <w:rPr>
          <w:sz w:val="12"/>
        </w:rPr>
        <w:t>) if the Trust is a unit trust, any unit is issued, transferred, redeemed, encumbered or otherwise dealt with, without notification being given</w:t>
      </w:r>
      <w:r>
        <w:rPr>
          <w:spacing w:val="-24"/>
          <w:sz w:val="12"/>
        </w:rPr>
        <w:t xml:space="preserve"> </w:t>
      </w:r>
      <w:r>
        <w:rPr>
          <w:sz w:val="12"/>
        </w:rPr>
        <w:t>to the</w:t>
      </w:r>
      <w:r>
        <w:rPr>
          <w:spacing w:val="-1"/>
          <w:sz w:val="12"/>
        </w:rPr>
        <w:t xml:space="preserve"> </w:t>
      </w:r>
      <w:r>
        <w:rPr>
          <w:sz w:val="12"/>
        </w:rPr>
        <w:t>Seller.</w:t>
      </w:r>
    </w:p>
    <w:p w:rsidR="00BF2E67" w:rsidRDefault="00207386">
      <w:pPr>
        <w:pStyle w:val="Heading4"/>
        <w:numPr>
          <w:ilvl w:val="0"/>
          <w:numId w:val="21"/>
        </w:numPr>
        <w:tabs>
          <w:tab w:val="left" w:pos="481"/>
        </w:tabs>
        <w:spacing w:line="133" w:lineRule="exact"/>
      </w:pPr>
      <w:r>
        <w:rPr>
          <w:b w:val="0"/>
        </w:rPr>
        <w:t>I</w:t>
      </w:r>
      <w:r>
        <w:t>NDEMNITY</w:t>
      </w:r>
    </w:p>
    <w:p w:rsidR="00BF2E67" w:rsidRDefault="00207386">
      <w:pPr>
        <w:pStyle w:val="BodyText"/>
        <w:tabs>
          <w:tab w:val="left" w:pos="480"/>
        </w:tabs>
        <w:spacing w:before="7" w:line="276" w:lineRule="auto"/>
        <w:ind w:right="452" w:hanging="361"/>
      </w:pPr>
      <w:r>
        <w:t>(a)</w:t>
      </w:r>
      <w:r>
        <w:tab/>
        <w:t>The Customer indemnifies the Credit Provider against any and all liability,</w:t>
      </w:r>
      <w:r>
        <w:rPr>
          <w:spacing w:val="-24"/>
        </w:rPr>
        <w:t xml:space="preserve"> </w:t>
      </w:r>
      <w:r>
        <w:t>loss, costs, charges and expenses that the Credit Provider suffers in connection with this Credit Agreement or these Credit Agreement Terms and</w:t>
      </w:r>
      <w:r>
        <w:rPr>
          <w:spacing w:val="-4"/>
        </w:rPr>
        <w:t xml:space="preserve"> </w:t>
      </w:r>
      <w:r>
        <w:t>Conditions.</w:t>
      </w:r>
    </w:p>
    <w:p w:rsidR="00BF2E67" w:rsidRDefault="00207386">
      <w:pPr>
        <w:pStyle w:val="Heading4"/>
        <w:ind w:left="120" w:firstLine="0"/>
      </w:pPr>
      <w:r>
        <w:rPr>
          <w:u w:val="single"/>
        </w:rPr>
        <w:t>PART B</w:t>
      </w:r>
    </w:p>
    <w:p w:rsidR="00BF2E67" w:rsidRDefault="00207386">
      <w:pPr>
        <w:pStyle w:val="ListParagraph"/>
        <w:numPr>
          <w:ilvl w:val="0"/>
          <w:numId w:val="21"/>
        </w:numPr>
        <w:tabs>
          <w:tab w:val="left" w:pos="481"/>
        </w:tabs>
        <w:spacing w:before="20"/>
        <w:rPr>
          <w:b/>
          <w:sz w:val="12"/>
        </w:rPr>
      </w:pPr>
      <w:r>
        <w:rPr>
          <w:b/>
          <w:sz w:val="12"/>
        </w:rPr>
        <w:t>GUARANTEE AND</w:t>
      </w:r>
      <w:r>
        <w:rPr>
          <w:b/>
          <w:spacing w:val="1"/>
          <w:sz w:val="12"/>
        </w:rPr>
        <w:t xml:space="preserve"> </w:t>
      </w:r>
      <w:r>
        <w:rPr>
          <w:b/>
          <w:sz w:val="12"/>
        </w:rPr>
        <w:t>INDEMNITY</w:t>
      </w:r>
    </w:p>
    <w:p w:rsidR="00BF2E67" w:rsidRDefault="00207386">
      <w:pPr>
        <w:pStyle w:val="ListParagraph"/>
        <w:numPr>
          <w:ilvl w:val="0"/>
          <w:numId w:val="7"/>
        </w:numPr>
        <w:tabs>
          <w:tab w:val="left" w:pos="480"/>
          <w:tab w:val="left" w:pos="481"/>
        </w:tabs>
        <w:spacing w:before="23" w:line="276" w:lineRule="auto"/>
        <w:ind w:right="181" w:hanging="360"/>
        <w:rPr>
          <w:sz w:val="12"/>
        </w:rPr>
      </w:pPr>
      <w:r>
        <w:rPr>
          <w:sz w:val="12"/>
        </w:rPr>
        <w:t>The</w:t>
      </w:r>
      <w:r>
        <w:rPr>
          <w:spacing w:val="-2"/>
          <w:sz w:val="12"/>
        </w:rPr>
        <w:t xml:space="preserve"> </w:t>
      </w:r>
      <w:r>
        <w:rPr>
          <w:sz w:val="12"/>
        </w:rPr>
        <w:t>Customer</w:t>
      </w:r>
      <w:r>
        <w:rPr>
          <w:spacing w:val="-2"/>
          <w:sz w:val="12"/>
        </w:rPr>
        <w:t xml:space="preserve"> </w:t>
      </w:r>
      <w:r>
        <w:rPr>
          <w:sz w:val="12"/>
        </w:rPr>
        <w:t>has</w:t>
      </w:r>
      <w:r>
        <w:rPr>
          <w:spacing w:val="-2"/>
          <w:sz w:val="12"/>
        </w:rPr>
        <w:t xml:space="preserve"> </w:t>
      </w:r>
      <w:r>
        <w:rPr>
          <w:sz w:val="12"/>
        </w:rPr>
        <w:t>requested</w:t>
      </w:r>
      <w:r>
        <w:rPr>
          <w:spacing w:val="-4"/>
          <w:sz w:val="12"/>
        </w:rPr>
        <w:t xml:space="preserve"> </w:t>
      </w:r>
      <w:r>
        <w:rPr>
          <w:sz w:val="12"/>
        </w:rPr>
        <w:t>the</w:t>
      </w:r>
      <w:r>
        <w:rPr>
          <w:spacing w:val="-2"/>
          <w:sz w:val="12"/>
        </w:rPr>
        <w:t xml:space="preserve"> </w:t>
      </w:r>
      <w:r>
        <w:rPr>
          <w:sz w:val="12"/>
        </w:rPr>
        <w:t>Credit</w:t>
      </w:r>
      <w:r>
        <w:rPr>
          <w:spacing w:val="-2"/>
          <w:sz w:val="12"/>
        </w:rPr>
        <w:t xml:space="preserve"> </w:t>
      </w:r>
      <w:r>
        <w:rPr>
          <w:sz w:val="12"/>
        </w:rPr>
        <w:t>Provider</w:t>
      </w:r>
      <w:r>
        <w:rPr>
          <w:spacing w:val="-2"/>
          <w:sz w:val="12"/>
        </w:rPr>
        <w:t xml:space="preserve"> </w:t>
      </w:r>
      <w:r>
        <w:rPr>
          <w:sz w:val="12"/>
        </w:rPr>
        <w:t>facilitates</w:t>
      </w:r>
      <w:r>
        <w:rPr>
          <w:spacing w:val="-5"/>
          <w:sz w:val="12"/>
        </w:rPr>
        <w:t xml:space="preserve"> </w:t>
      </w:r>
      <w:r>
        <w:rPr>
          <w:sz w:val="12"/>
        </w:rPr>
        <w:t>the</w:t>
      </w:r>
      <w:r>
        <w:rPr>
          <w:spacing w:val="-2"/>
          <w:sz w:val="12"/>
        </w:rPr>
        <w:t xml:space="preserve"> </w:t>
      </w:r>
      <w:r>
        <w:rPr>
          <w:sz w:val="12"/>
        </w:rPr>
        <w:t>extension</w:t>
      </w:r>
      <w:r>
        <w:rPr>
          <w:spacing w:val="-2"/>
          <w:sz w:val="12"/>
        </w:rPr>
        <w:t xml:space="preserve"> </w:t>
      </w:r>
      <w:r>
        <w:rPr>
          <w:sz w:val="12"/>
        </w:rPr>
        <w:t>of</w:t>
      </w:r>
      <w:r>
        <w:rPr>
          <w:spacing w:val="-5"/>
          <w:sz w:val="12"/>
        </w:rPr>
        <w:t xml:space="preserve"> </w:t>
      </w:r>
      <w:r>
        <w:rPr>
          <w:sz w:val="12"/>
        </w:rPr>
        <w:t>credit</w:t>
      </w:r>
      <w:r>
        <w:rPr>
          <w:spacing w:val="-2"/>
          <w:sz w:val="12"/>
        </w:rPr>
        <w:t xml:space="preserve"> </w:t>
      </w:r>
      <w:r>
        <w:rPr>
          <w:sz w:val="12"/>
        </w:rPr>
        <w:t>terms</w:t>
      </w:r>
      <w:r>
        <w:rPr>
          <w:spacing w:val="-2"/>
          <w:sz w:val="12"/>
        </w:rPr>
        <w:t xml:space="preserve"> </w:t>
      </w:r>
      <w:r>
        <w:rPr>
          <w:sz w:val="12"/>
        </w:rPr>
        <w:t>to the Customer. The Customer acknowledges that the Customer will receive a valuable commercial benefit as a result of the Credit Provider facilitating the extension of credit terms.</w:t>
      </w:r>
    </w:p>
    <w:p w:rsidR="00BF2E67" w:rsidRDefault="00207386">
      <w:pPr>
        <w:pStyle w:val="ListParagraph"/>
        <w:numPr>
          <w:ilvl w:val="0"/>
          <w:numId w:val="7"/>
        </w:numPr>
        <w:tabs>
          <w:tab w:val="left" w:pos="481"/>
        </w:tabs>
        <w:spacing w:before="1" w:line="276" w:lineRule="auto"/>
        <w:ind w:right="225" w:hanging="360"/>
        <w:jc w:val="both"/>
        <w:rPr>
          <w:sz w:val="12"/>
        </w:rPr>
      </w:pPr>
      <w:r>
        <w:rPr>
          <w:sz w:val="12"/>
        </w:rPr>
        <w:t>The</w:t>
      </w:r>
      <w:r>
        <w:rPr>
          <w:spacing w:val="-2"/>
          <w:sz w:val="12"/>
        </w:rPr>
        <w:t xml:space="preserve"> </w:t>
      </w:r>
      <w:r>
        <w:rPr>
          <w:sz w:val="12"/>
        </w:rPr>
        <w:t>Customer</w:t>
      </w:r>
      <w:r>
        <w:rPr>
          <w:spacing w:val="-2"/>
          <w:sz w:val="12"/>
        </w:rPr>
        <w:t xml:space="preserve"> </w:t>
      </w:r>
      <w:r>
        <w:rPr>
          <w:sz w:val="12"/>
        </w:rPr>
        <w:t>acknowledges</w:t>
      </w:r>
      <w:r>
        <w:rPr>
          <w:spacing w:val="-5"/>
          <w:sz w:val="12"/>
        </w:rPr>
        <w:t xml:space="preserve"> </w:t>
      </w:r>
      <w:r>
        <w:rPr>
          <w:sz w:val="12"/>
        </w:rPr>
        <w:t>and</w:t>
      </w:r>
      <w:r>
        <w:rPr>
          <w:spacing w:val="-2"/>
          <w:sz w:val="12"/>
        </w:rPr>
        <w:t xml:space="preserve"> </w:t>
      </w:r>
      <w:r>
        <w:rPr>
          <w:sz w:val="12"/>
        </w:rPr>
        <w:t>guarantees</w:t>
      </w:r>
      <w:r>
        <w:rPr>
          <w:spacing w:val="-5"/>
          <w:sz w:val="12"/>
        </w:rPr>
        <w:t xml:space="preserve"> </w:t>
      </w:r>
      <w:r>
        <w:rPr>
          <w:sz w:val="12"/>
        </w:rPr>
        <w:t>that</w:t>
      </w:r>
      <w:r>
        <w:rPr>
          <w:spacing w:val="-2"/>
          <w:sz w:val="12"/>
        </w:rPr>
        <w:t xml:space="preserve"> </w:t>
      </w:r>
      <w:r>
        <w:rPr>
          <w:sz w:val="12"/>
        </w:rPr>
        <w:t>the</w:t>
      </w:r>
      <w:r>
        <w:rPr>
          <w:spacing w:val="-2"/>
          <w:sz w:val="12"/>
        </w:rPr>
        <w:t xml:space="preserve"> </w:t>
      </w:r>
      <w:r>
        <w:rPr>
          <w:sz w:val="12"/>
        </w:rPr>
        <w:t>terms</w:t>
      </w:r>
      <w:r>
        <w:rPr>
          <w:spacing w:val="-2"/>
          <w:sz w:val="12"/>
        </w:rPr>
        <w:t xml:space="preserve"> </w:t>
      </w:r>
      <w:r>
        <w:rPr>
          <w:sz w:val="12"/>
        </w:rPr>
        <w:t>of</w:t>
      </w:r>
      <w:r>
        <w:rPr>
          <w:spacing w:val="-2"/>
          <w:sz w:val="12"/>
        </w:rPr>
        <w:t xml:space="preserve"> </w:t>
      </w:r>
      <w:r>
        <w:rPr>
          <w:sz w:val="12"/>
        </w:rPr>
        <w:t>credit</w:t>
      </w:r>
      <w:r>
        <w:rPr>
          <w:spacing w:val="-2"/>
          <w:sz w:val="12"/>
        </w:rPr>
        <w:t xml:space="preserve"> </w:t>
      </w:r>
      <w:r>
        <w:rPr>
          <w:sz w:val="12"/>
        </w:rPr>
        <w:t>provided</w:t>
      </w:r>
      <w:r>
        <w:rPr>
          <w:spacing w:val="-2"/>
          <w:sz w:val="12"/>
        </w:rPr>
        <w:t xml:space="preserve"> </w:t>
      </w:r>
      <w:r>
        <w:rPr>
          <w:sz w:val="12"/>
        </w:rPr>
        <w:t>to</w:t>
      </w:r>
      <w:r>
        <w:rPr>
          <w:spacing w:val="-4"/>
          <w:sz w:val="12"/>
        </w:rPr>
        <w:t xml:space="preserve"> </w:t>
      </w:r>
      <w:r>
        <w:rPr>
          <w:sz w:val="12"/>
        </w:rPr>
        <w:t>it</w:t>
      </w:r>
      <w:r>
        <w:rPr>
          <w:spacing w:val="-4"/>
          <w:sz w:val="12"/>
        </w:rPr>
        <w:t xml:space="preserve"> </w:t>
      </w:r>
      <w:r>
        <w:rPr>
          <w:sz w:val="12"/>
        </w:rPr>
        <w:t>are</w:t>
      </w:r>
      <w:r>
        <w:rPr>
          <w:spacing w:val="-2"/>
          <w:sz w:val="12"/>
        </w:rPr>
        <w:t xml:space="preserve"> </w:t>
      </w:r>
      <w:r>
        <w:rPr>
          <w:sz w:val="12"/>
        </w:rPr>
        <w:t xml:space="preserve">for purposes that are </w:t>
      </w:r>
      <w:r>
        <w:rPr>
          <w:b/>
          <w:sz w:val="12"/>
        </w:rPr>
        <w:t xml:space="preserve">not wholly or predominantly </w:t>
      </w:r>
      <w:r>
        <w:rPr>
          <w:sz w:val="12"/>
        </w:rPr>
        <w:t>for personal, domestic or household use and</w:t>
      </w:r>
      <w:r>
        <w:rPr>
          <w:spacing w:val="-1"/>
          <w:sz w:val="12"/>
        </w:rPr>
        <w:t xml:space="preserve"> </w:t>
      </w:r>
      <w:r>
        <w:rPr>
          <w:sz w:val="12"/>
        </w:rPr>
        <w:t>consumption.</w:t>
      </w:r>
    </w:p>
    <w:p w:rsidR="00BF2E67" w:rsidRDefault="00207386">
      <w:pPr>
        <w:pStyle w:val="ListParagraph"/>
        <w:numPr>
          <w:ilvl w:val="0"/>
          <w:numId w:val="7"/>
        </w:numPr>
        <w:tabs>
          <w:tab w:val="left" w:pos="480"/>
          <w:tab w:val="left" w:pos="481"/>
        </w:tabs>
        <w:spacing w:line="276" w:lineRule="auto"/>
        <w:ind w:right="205" w:hanging="360"/>
        <w:rPr>
          <w:sz w:val="12"/>
        </w:rPr>
      </w:pPr>
      <w:r>
        <w:rPr>
          <w:sz w:val="12"/>
        </w:rPr>
        <w:t>The Customer guarantees to the Credit Provider that the Customer will pay all amounts payable to the Credit Provider from time to time for the supply of Goods to the Customer when they are due. This includes all interest, taxes, duties or costs payable in</w:t>
      </w:r>
      <w:r>
        <w:rPr>
          <w:spacing w:val="-18"/>
          <w:sz w:val="12"/>
        </w:rPr>
        <w:t xml:space="preserve"> </w:t>
      </w:r>
      <w:r>
        <w:rPr>
          <w:sz w:val="12"/>
        </w:rPr>
        <w:t>accordance</w:t>
      </w:r>
    </w:p>
    <w:p w:rsidR="00BF2E67" w:rsidRDefault="00BF2E67">
      <w:pPr>
        <w:spacing w:line="276" w:lineRule="auto"/>
        <w:rPr>
          <w:sz w:val="12"/>
        </w:rPr>
        <w:sectPr w:rsidR="00BF2E67">
          <w:pgSz w:w="12240" w:h="15840"/>
          <w:pgMar w:top="640" w:right="620" w:bottom="420" w:left="600" w:header="0" w:footer="235" w:gutter="0"/>
          <w:cols w:num="2" w:space="720" w:equalWidth="0">
            <w:col w:w="5383" w:space="184"/>
            <w:col w:w="5453"/>
          </w:cols>
        </w:sectPr>
      </w:pPr>
    </w:p>
    <w:p w:rsidR="00BF2E67" w:rsidRDefault="00207386">
      <w:pPr>
        <w:pStyle w:val="BodyText"/>
        <w:spacing w:before="78" w:line="276" w:lineRule="auto"/>
        <w:ind w:right="137" w:firstLine="0"/>
      </w:pPr>
      <w:r>
        <w:t>with the Sales Terms and Conditions or the Credit Agreement Terms and Conditions. The Customer’s guarantee continues until all these amounts have been paid in full.</w:t>
      </w:r>
    </w:p>
    <w:p w:rsidR="00BF2E67" w:rsidRDefault="00207386">
      <w:pPr>
        <w:pStyle w:val="ListParagraph"/>
        <w:numPr>
          <w:ilvl w:val="0"/>
          <w:numId w:val="7"/>
        </w:numPr>
        <w:tabs>
          <w:tab w:val="left" w:pos="479"/>
          <w:tab w:val="left" w:pos="480"/>
        </w:tabs>
        <w:spacing w:line="276" w:lineRule="auto"/>
        <w:ind w:right="204" w:hanging="360"/>
        <w:rPr>
          <w:sz w:val="12"/>
        </w:rPr>
      </w:pPr>
      <w:r>
        <w:rPr>
          <w:sz w:val="12"/>
        </w:rPr>
        <w:t>The Customer agrees to pay the Credit Provider for all reasonable costs incurred in administering this guarantee. This includes any enforcement costs, legal costs,</w:t>
      </w:r>
      <w:r>
        <w:rPr>
          <w:spacing w:val="-24"/>
          <w:sz w:val="12"/>
        </w:rPr>
        <w:t xml:space="preserve"> </w:t>
      </w:r>
      <w:r>
        <w:rPr>
          <w:sz w:val="12"/>
        </w:rPr>
        <w:t>interests, duties, indemnities, fees or otherwise incurred in connection with administering this guarantee.</w:t>
      </w:r>
    </w:p>
    <w:p w:rsidR="00BF2E67" w:rsidRDefault="00207386">
      <w:pPr>
        <w:pStyle w:val="ListParagraph"/>
        <w:numPr>
          <w:ilvl w:val="0"/>
          <w:numId w:val="7"/>
        </w:numPr>
        <w:tabs>
          <w:tab w:val="left" w:pos="479"/>
          <w:tab w:val="left" w:pos="480"/>
        </w:tabs>
        <w:spacing w:before="1" w:line="276" w:lineRule="auto"/>
        <w:ind w:right="48" w:hanging="360"/>
        <w:rPr>
          <w:sz w:val="12"/>
        </w:rPr>
      </w:pPr>
      <w:r>
        <w:rPr>
          <w:sz w:val="12"/>
        </w:rPr>
        <w:t>Notwithstanding any refusal by the Credit Provider to provide further credit to the Customer, the Customer will remain liable to the Credit Provider under this</w:t>
      </w:r>
      <w:r>
        <w:rPr>
          <w:spacing w:val="-9"/>
          <w:sz w:val="12"/>
        </w:rPr>
        <w:t xml:space="preserve"> </w:t>
      </w:r>
      <w:r>
        <w:rPr>
          <w:sz w:val="12"/>
        </w:rPr>
        <w:t>guarantee.</w:t>
      </w:r>
    </w:p>
    <w:p w:rsidR="00BF2E67" w:rsidRDefault="00207386">
      <w:pPr>
        <w:pStyle w:val="ListParagraph"/>
        <w:numPr>
          <w:ilvl w:val="0"/>
          <w:numId w:val="7"/>
        </w:numPr>
        <w:tabs>
          <w:tab w:val="left" w:pos="479"/>
          <w:tab w:val="left" w:pos="480"/>
        </w:tabs>
        <w:spacing w:line="276" w:lineRule="auto"/>
        <w:ind w:right="113" w:hanging="360"/>
        <w:rPr>
          <w:sz w:val="12"/>
        </w:rPr>
      </w:pPr>
      <w:r>
        <w:rPr>
          <w:sz w:val="12"/>
        </w:rPr>
        <w:t>For the avoidance of doubt, the Customer will remain liable under this guarantee notwithstanding any variation in this Credit Agreement or the Credit Agreement Terms and Conditions.</w:t>
      </w:r>
    </w:p>
    <w:p w:rsidR="00BF2E67" w:rsidRDefault="00207386">
      <w:pPr>
        <w:pStyle w:val="ListParagraph"/>
        <w:numPr>
          <w:ilvl w:val="0"/>
          <w:numId w:val="7"/>
        </w:numPr>
        <w:tabs>
          <w:tab w:val="left" w:pos="479"/>
          <w:tab w:val="left" w:pos="480"/>
        </w:tabs>
        <w:spacing w:line="276" w:lineRule="auto"/>
        <w:ind w:right="44" w:hanging="360"/>
        <w:rPr>
          <w:sz w:val="12"/>
        </w:rPr>
      </w:pPr>
      <w:r>
        <w:rPr>
          <w:sz w:val="12"/>
        </w:rPr>
        <w:t>The</w:t>
      </w:r>
      <w:r>
        <w:rPr>
          <w:spacing w:val="-2"/>
          <w:sz w:val="12"/>
        </w:rPr>
        <w:t xml:space="preserve"> </w:t>
      </w:r>
      <w:r>
        <w:rPr>
          <w:sz w:val="12"/>
        </w:rPr>
        <w:t>Credit</w:t>
      </w:r>
      <w:r>
        <w:rPr>
          <w:spacing w:val="-2"/>
          <w:sz w:val="12"/>
        </w:rPr>
        <w:t xml:space="preserve"> </w:t>
      </w:r>
      <w:r>
        <w:rPr>
          <w:sz w:val="12"/>
        </w:rPr>
        <w:t>Provider</w:t>
      </w:r>
      <w:r>
        <w:rPr>
          <w:spacing w:val="-4"/>
          <w:sz w:val="12"/>
        </w:rPr>
        <w:t xml:space="preserve"> </w:t>
      </w:r>
      <w:r>
        <w:rPr>
          <w:sz w:val="12"/>
        </w:rPr>
        <w:t>may</w:t>
      </w:r>
      <w:r>
        <w:rPr>
          <w:spacing w:val="-2"/>
          <w:sz w:val="12"/>
        </w:rPr>
        <w:t xml:space="preserve"> </w:t>
      </w:r>
      <w:r>
        <w:rPr>
          <w:sz w:val="12"/>
        </w:rPr>
        <w:t>at</w:t>
      </w:r>
      <w:r>
        <w:rPr>
          <w:spacing w:val="-2"/>
          <w:sz w:val="12"/>
        </w:rPr>
        <w:t xml:space="preserve"> </w:t>
      </w:r>
      <w:r>
        <w:rPr>
          <w:sz w:val="12"/>
        </w:rPr>
        <w:t>any</w:t>
      </w:r>
      <w:r>
        <w:rPr>
          <w:spacing w:val="-2"/>
          <w:sz w:val="12"/>
        </w:rPr>
        <w:t xml:space="preserve"> </w:t>
      </w:r>
      <w:r>
        <w:rPr>
          <w:sz w:val="12"/>
        </w:rPr>
        <w:t>time</w:t>
      </w:r>
      <w:r>
        <w:rPr>
          <w:spacing w:val="-2"/>
          <w:sz w:val="12"/>
        </w:rPr>
        <w:t xml:space="preserve"> </w:t>
      </w:r>
      <w:r>
        <w:rPr>
          <w:sz w:val="12"/>
        </w:rPr>
        <w:t>release</w:t>
      </w:r>
      <w:r>
        <w:rPr>
          <w:spacing w:val="-2"/>
          <w:sz w:val="12"/>
        </w:rPr>
        <w:t xml:space="preserve"> </w:t>
      </w:r>
      <w:r>
        <w:rPr>
          <w:sz w:val="12"/>
        </w:rPr>
        <w:t>or</w:t>
      </w:r>
      <w:r>
        <w:rPr>
          <w:spacing w:val="-2"/>
          <w:sz w:val="12"/>
        </w:rPr>
        <w:t xml:space="preserve"> </w:t>
      </w:r>
      <w:r>
        <w:rPr>
          <w:sz w:val="12"/>
        </w:rPr>
        <w:t>discharge</w:t>
      </w:r>
      <w:r>
        <w:rPr>
          <w:spacing w:val="-2"/>
          <w:sz w:val="12"/>
        </w:rPr>
        <w:t xml:space="preserve"> </w:t>
      </w:r>
      <w:r>
        <w:rPr>
          <w:sz w:val="12"/>
        </w:rPr>
        <w:t>the</w:t>
      </w:r>
      <w:r>
        <w:rPr>
          <w:spacing w:val="-2"/>
          <w:sz w:val="12"/>
        </w:rPr>
        <w:t xml:space="preserve"> </w:t>
      </w:r>
      <w:r>
        <w:rPr>
          <w:sz w:val="12"/>
        </w:rPr>
        <w:t>Customer</w:t>
      </w:r>
      <w:r>
        <w:rPr>
          <w:spacing w:val="-2"/>
          <w:sz w:val="12"/>
        </w:rPr>
        <w:t xml:space="preserve"> </w:t>
      </w:r>
      <w:r>
        <w:rPr>
          <w:sz w:val="12"/>
        </w:rPr>
        <w:t>from</w:t>
      </w:r>
      <w:r>
        <w:rPr>
          <w:spacing w:val="-6"/>
          <w:sz w:val="12"/>
        </w:rPr>
        <w:t xml:space="preserve"> </w:t>
      </w:r>
      <w:r>
        <w:rPr>
          <w:sz w:val="12"/>
        </w:rPr>
        <w:t>this</w:t>
      </w:r>
      <w:r>
        <w:rPr>
          <w:spacing w:val="-2"/>
          <w:sz w:val="12"/>
        </w:rPr>
        <w:t xml:space="preserve"> </w:t>
      </w:r>
      <w:r>
        <w:rPr>
          <w:sz w:val="12"/>
        </w:rPr>
        <w:t>guarantee and give time for payment, accept any composition from or make any other arrangements with the Customer without releasing or discharging any other guarantor or otherwise prejudicing or affecting the Credit Provider’s rights and remedies against</w:t>
      </w:r>
      <w:r>
        <w:rPr>
          <w:spacing w:val="-25"/>
          <w:sz w:val="12"/>
        </w:rPr>
        <w:t xml:space="preserve"> </w:t>
      </w:r>
      <w:r>
        <w:rPr>
          <w:sz w:val="12"/>
        </w:rPr>
        <w:t>the Customer.</w:t>
      </w:r>
    </w:p>
    <w:p w:rsidR="00BF2E67" w:rsidRDefault="00207386">
      <w:pPr>
        <w:pStyle w:val="ListParagraph"/>
        <w:numPr>
          <w:ilvl w:val="0"/>
          <w:numId w:val="7"/>
        </w:numPr>
        <w:tabs>
          <w:tab w:val="left" w:pos="479"/>
          <w:tab w:val="left" w:pos="480"/>
        </w:tabs>
        <w:spacing w:line="276" w:lineRule="auto"/>
        <w:ind w:right="89" w:hanging="360"/>
        <w:rPr>
          <w:sz w:val="12"/>
        </w:rPr>
      </w:pPr>
      <w:r>
        <w:rPr>
          <w:sz w:val="12"/>
        </w:rPr>
        <w:t>Unless prior written consent has been provided by the Credit Provider to the Customer,</w:t>
      </w:r>
      <w:r>
        <w:rPr>
          <w:spacing w:val="-24"/>
          <w:sz w:val="12"/>
        </w:rPr>
        <w:t xml:space="preserve"> </w:t>
      </w:r>
      <w:r>
        <w:rPr>
          <w:sz w:val="12"/>
        </w:rPr>
        <w:t>the Customer must not claim any right of set-off, reduction or counter-claim against the Credit Provider.</w:t>
      </w:r>
    </w:p>
    <w:p w:rsidR="00BF2E67" w:rsidRDefault="00207386">
      <w:pPr>
        <w:pStyle w:val="ListParagraph"/>
        <w:numPr>
          <w:ilvl w:val="0"/>
          <w:numId w:val="7"/>
        </w:numPr>
        <w:tabs>
          <w:tab w:val="left" w:pos="479"/>
          <w:tab w:val="left" w:pos="480"/>
        </w:tabs>
        <w:spacing w:line="276" w:lineRule="auto"/>
        <w:ind w:right="90" w:hanging="360"/>
        <w:rPr>
          <w:sz w:val="12"/>
        </w:rPr>
      </w:pPr>
      <w:r>
        <w:rPr>
          <w:sz w:val="12"/>
        </w:rPr>
        <w:t>Where the Customer is a partnership no change in the constitution of the partnership shall affect, impair or discharge the liability of the Customer under this guarantee and indemnity whether past, present or future notwithstanding the provisions of any legislation or any other similar enactment in amendment, modification or substitution</w:t>
      </w:r>
      <w:r>
        <w:rPr>
          <w:spacing w:val="-25"/>
          <w:sz w:val="12"/>
        </w:rPr>
        <w:t xml:space="preserve"> </w:t>
      </w:r>
      <w:r>
        <w:rPr>
          <w:sz w:val="12"/>
        </w:rPr>
        <w:t>regulating partnerships.</w:t>
      </w:r>
    </w:p>
    <w:p w:rsidR="00BF2E67" w:rsidRDefault="00207386">
      <w:pPr>
        <w:pStyle w:val="ListParagraph"/>
        <w:numPr>
          <w:ilvl w:val="0"/>
          <w:numId w:val="7"/>
        </w:numPr>
        <w:tabs>
          <w:tab w:val="left" w:pos="479"/>
          <w:tab w:val="left" w:pos="480"/>
        </w:tabs>
        <w:spacing w:line="276" w:lineRule="auto"/>
        <w:ind w:right="151" w:hanging="360"/>
        <w:rPr>
          <w:sz w:val="12"/>
        </w:rPr>
      </w:pPr>
      <w:r>
        <w:rPr>
          <w:sz w:val="12"/>
        </w:rPr>
        <w:t>A statement in writing from the Credit Provider setting out the moneys due or owing to the Supplier at the date of the statement shall be sufficient evidence of the amount so due or owing until the contrary is</w:t>
      </w:r>
      <w:r>
        <w:rPr>
          <w:spacing w:val="-3"/>
          <w:sz w:val="12"/>
        </w:rPr>
        <w:t xml:space="preserve"> </w:t>
      </w:r>
      <w:r>
        <w:rPr>
          <w:sz w:val="12"/>
        </w:rPr>
        <w:t>proven.</w:t>
      </w:r>
    </w:p>
    <w:p w:rsidR="00BF2E67" w:rsidRDefault="00207386">
      <w:pPr>
        <w:pStyle w:val="ListParagraph"/>
        <w:numPr>
          <w:ilvl w:val="0"/>
          <w:numId w:val="7"/>
        </w:numPr>
        <w:tabs>
          <w:tab w:val="left" w:pos="479"/>
          <w:tab w:val="left" w:pos="480"/>
        </w:tabs>
        <w:spacing w:line="276" w:lineRule="auto"/>
        <w:ind w:right="408" w:hanging="360"/>
        <w:rPr>
          <w:sz w:val="12"/>
        </w:rPr>
      </w:pPr>
      <w:r>
        <w:rPr>
          <w:sz w:val="12"/>
        </w:rPr>
        <w:t>If the Customer enters into this guarantee as a trustee of any trust, then the following provisions shall apply:</w:t>
      </w:r>
    </w:p>
    <w:p w:rsidR="00BF2E67" w:rsidRDefault="00207386">
      <w:pPr>
        <w:pStyle w:val="ListParagraph"/>
        <w:numPr>
          <w:ilvl w:val="1"/>
          <w:numId w:val="7"/>
        </w:numPr>
        <w:tabs>
          <w:tab w:val="left" w:pos="763"/>
          <w:tab w:val="left" w:pos="764"/>
        </w:tabs>
        <w:spacing w:line="276" w:lineRule="auto"/>
        <w:ind w:right="352" w:hanging="360"/>
        <w:rPr>
          <w:sz w:val="12"/>
        </w:rPr>
      </w:pPr>
      <w:r>
        <w:rPr>
          <w:sz w:val="12"/>
        </w:rPr>
        <w:t>the</w:t>
      </w:r>
      <w:r>
        <w:rPr>
          <w:spacing w:val="-2"/>
          <w:sz w:val="12"/>
        </w:rPr>
        <w:t xml:space="preserve"> </w:t>
      </w:r>
      <w:r>
        <w:rPr>
          <w:sz w:val="12"/>
        </w:rPr>
        <w:t>Customer</w:t>
      </w:r>
      <w:r>
        <w:rPr>
          <w:spacing w:val="-2"/>
          <w:sz w:val="12"/>
        </w:rPr>
        <w:t xml:space="preserve"> </w:t>
      </w:r>
      <w:r>
        <w:rPr>
          <w:sz w:val="12"/>
        </w:rPr>
        <w:t>shall</w:t>
      </w:r>
      <w:r>
        <w:rPr>
          <w:spacing w:val="-1"/>
          <w:sz w:val="12"/>
        </w:rPr>
        <w:t xml:space="preserve"> </w:t>
      </w:r>
      <w:r>
        <w:rPr>
          <w:sz w:val="12"/>
        </w:rPr>
        <w:t>be</w:t>
      </w:r>
      <w:r>
        <w:rPr>
          <w:spacing w:val="-2"/>
          <w:sz w:val="12"/>
        </w:rPr>
        <w:t xml:space="preserve"> </w:t>
      </w:r>
      <w:r>
        <w:rPr>
          <w:sz w:val="12"/>
        </w:rPr>
        <w:t>personally</w:t>
      </w:r>
      <w:r>
        <w:rPr>
          <w:spacing w:val="-5"/>
          <w:sz w:val="12"/>
        </w:rPr>
        <w:t xml:space="preserve"> </w:t>
      </w:r>
      <w:r>
        <w:rPr>
          <w:sz w:val="12"/>
        </w:rPr>
        <w:t>liable</w:t>
      </w:r>
      <w:r>
        <w:rPr>
          <w:spacing w:val="-2"/>
          <w:sz w:val="12"/>
        </w:rPr>
        <w:t xml:space="preserve"> </w:t>
      </w:r>
      <w:r>
        <w:rPr>
          <w:sz w:val="12"/>
        </w:rPr>
        <w:t>for</w:t>
      </w:r>
      <w:r>
        <w:rPr>
          <w:spacing w:val="-2"/>
          <w:sz w:val="12"/>
        </w:rPr>
        <w:t xml:space="preserve"> </w:t>
      </w:r>
      <w:r>
        <w:rPr>
          <w:sz w:val="12"/>
        </w:rPr>
        <w:t>the</w:t>
      </w:r>
      <w:r>
        <w:rPr>
          <w:spacing w:val="-4"/>
          <w:sz w:val="12"/>
        </w:rPr>
        <w:t xml:space="preserve"> </w:t>
      </w:r>
      <w:r>
        <w:rPr>
          <w:sz w:val="12"/>
        </w:rPr>
        <w:t>performance</w:t>
      </w:r>
      <w:r>
        <w:rPr>
          <w:spacing w:val="-2"/>
          <w:sz w:val="12"/>
        </w:rPr>
        <w:t xml:space="preserve"> </w:t>
      </w:r>
      <w:r>
        <w:rPr>
          <w:sz w:val="12"/>
        </w:rPr>
        <w:t>of</w:t>
      </w:r>
      <w:r>
        <w:rPr>
          <w:spacing w:val="-2"/>
          <w:sz w:val="12"/>
        </w:rPr>
        <w:t xml:space="preserve"> </w:t>
      </w:r>
      <w:r>
        <w:rPr>
          <w:sz w:val="12"/>
        </w:rPr>
        <w:t>all</w:t>
      </w:r>
      <w:r>
        <w:rPr>
          <w:spacing w:val="-1"/>
          <w:sz w:val="12"/>
        </w:rPr>
        <w:t xml:space="preserve"> </w:t>
      </w:r>
      <w:r>
        <w:rPr>
          <w:sz w:val="12"/>
        </w:rPr>
        <w:t>obligations</w:t>
      </w:r>
      <w:r>
        <w:rPr>
          <w:spacing w:val="-2"/>
          <w:sz w:val="12"/>
        </w:rPr>
        <w:t xml:space="preserve"> </w:t>
      </w:r>
      <w:r>
        <w:rPr>
          <w:sz w:val="12"/>
        </w:rPr>
        <w:t>and undertakings under this</w:t>
      </w:r>
      <w:r>
        <w:rPr>
          <w:spacing w:val="-1"/>
          <w:sz w:val="12"/>
        </w:rPr>
        <w:t xml:space="preserve"> </w:t>
      </w:r>
      <w:r>
        <w:rPr>
          <w:sz w:val="12"/>
        </w:rPr>
        <w:t>guarantee;</w:t>
      </w:r>
    </w:p>
    <w:p w:rsidR="00BF2E67" w:rsidRDefault="00207386">
      <w:pPr>
        <w:pStyle w:val="ListParagraph"/>
        <w:numPr>
          <w:ilvl w:val="1"/>
          <w:numId w:val="7"/>
        </w:numPr>
        <w:tabs>
          <w:tab w:val="left" w:pos="763"/>
          <w:tab w:val="left" w:pos="764"/>
        </w:tabs>
        <w:spacing w:line="280" w:lineRule="auto"/>
        <w:ind w:right="445" w:hanging="360"/>
        <w:rPr>
          <w:sz w:val="12"/>
        </w:rPr>
      </w:pPr>
      <w:r>
        <w:rPr>
          <w:sz w:val="12"/>
        </w:rPr>
        <w:t>the Customer warrants that the Customer has full, complete and valid authority pursuant to the trust to enter into this</w:t>
      </w:r>
      <w:r>
        <w:rPr>
          <w:spacing w:val="-11"/>
          <w:sz w:val="12"/>
        </w:rPr>
        <w:t xml:space="preserve"> </w:t>
      </w:r>
      <w:r>
        <w:rPr>
          <w:sz w:val="12"/>
        </w:rPr>
        <w:t>guarantee;</w:t>
      </w:r>
    </w:p>
    <w:p w:rsidR="00BF2E67" w:rsidRDefault="00207386">
      <w:pPr>
        <w:pStyle w:val="ListParagraph"/>
        <w:numPr>
          <w:ilvl w:val="1"/>
          <w:numId w:val="7"/>
        </w:numPr>
        <w:tabs>
          <w:tab w:val="left" w:pos="763"/>
          <w:tab w:val="left" w:pos="764"/>
        </w:tabs>
        <w:spacing w:line="276" w:lineRule="auto"/>
        <w:ind w:right="38" w:hanging="360"/>
        <w:rPr>
          <w:sz w:val="12"/>
        </w:rPr>
      </w:pPr>
      <w:r>
        <w:rPr>
          <w:sz w:val="12"/>
        </w:rPr>
        <w:t>notwithstanding that there is no reference to a specific trust the Credit Provider’s rights of recourse shall extend to both the Customer’s assets personally and the assets of the trust;</w:t>
      </w:r>
      <w:r>
        <w:rPr>
          <w:spacing w:val="-2"/>
          <w:sz w:val="12"/>
        </w:rPr>
        <w:t xml:space="preserve"> </w:t>
      </w:r>
      <w:r>
        <w:rPr>
          <w:sz w:val="12"/>
        </w:rPr>
        <w:t>and</w:t>
      </w:r>
    </w:p>
    <w:p w:rsidR="00BF2E67" w:rsidRDefault="00207386">
      <w:pPr>
        <w:pStyle w:val="ListParagraph"/>
        <w:numPr>
          <w:ilvl w:val="1"/>
          <w:numId w:val="7"/>
        </w:numPr>
        <w:tabs>
          <w:tab w:val="left" w:pos="763"/>
          <w:tab w:val="left" w:pos="764"/>
        </w:tabs>
        <w:spacing w:line="276" w:lineRule="auto"/>
        <w:ind w:right="266" w:hanging="360"/>
        <w:rPr>
          <w:sz w:val="12"/>
        </w:rPr>
      </w:pPr>
      <w:r>
        <w:rPr>
          <w:sz w:val="12"/>
        </w:rPr>
        <w:t xml:space="preserve">the Customer undertakes to the Credit Provider that the Customer’s rights </w:t>
      </w:r>
      <w:r>
        <w:rPr>
          <w:spacing w:val="1"/>
          <w:sz w:val="12"/>
        </w:rPr>
        <w:t xml:space="preserve">of </w:t>
      </w:r>
      <w:r>
        <w:rPr>
          <w:sz w:val="12"/>
        </w:rPr>
        <w:t>indemnity against the trust assets have not been excluded by the provisions of</w:t>
      </w:r>
      <w:r>
        <w:rPr>
          <w:spacing w:val="-23"/>
          <w:sz w:val="12"/>
        </w:rPr>
        <w:t xml:space="preserve"> </w:t>
      </w:r>
      <w:r>
        <w:rPr>
          <w:sz w:val="12"/>
        </w:rPr>
        <w:t>the trust or by any breach of trust or otherwise and that the Customer will not lease, assign, novate or otherwise prejudice such rights of</w:t>
      </w:r>
      <w:r>
        <w:rPr>
          <w:spacing w:val="-7"/>
          <w:sz w:val="12"/>
        </w:rPr>
        <w:t xml:space="preserve"> </w:t>
      </w:r>
      <w:r>
        <w:rPr>
          <w:sz w:val="12"/>
        </w:rPr>
        <w:t>indemnity.</w:t>
      </w:r>
    </w:p>
    <w:p w:rsidR="00BF2E67" w:rsidRDefault="00207386">
      <w:pPr>
        <w:pStyle w:val="ListParagraph"/>
        <w:numPr>
          <w:ilvl w:val="0"/>
          <w:numId w:val="7"/>
        </w:numPr>
        <w:tabs>
          <w:tab w:val="left" w:pos="479"/>
          <w:tab w:val="left" w:pos="480"/>
        </w:tabs>
        <w:spacing w:line="276" w:lineRule="auto"/>
        <w:ind w:right="174" w:hanging="360"/>
        <w:rPr>
          <w:sz w:val="12"/>
        </w:rPr>
      </w:pPr>
      <w:r>
        <w:rPr>
          <w:sz w:val="12"/>
        </w:rPr>
        <w:t>If the Customer enters into this guarantee as a power of attorney for any person, then the following provisions shall</w:t>
      </w:r>
      <w:r>
        <w:rPr>
          <w:spacing w:val="-5"/>
          <w:sz w:val="12"/>
        </w:rPr>
        <w:t xml:space="preserve"> </w:t>
      </w:r>
      <w:r>
        <w:rPr>
          <w:sz w:val="12"/>
        </w:rPr>
        <w:t>apply:</w:t>
      </w:r>
    </w:p>
    <w:p w:rsidR="00BF2E67" w:rsidRDefault="00207386">
      <w:pPr>
        <w:pStyle w:val="ListParagraph"/>
        <w:numPr>
          <w:ilvl w:val="1"/>
          <w:numId w:val="7"/>
        </w:numPr>
        <w:tabs>
          <w:tab w:val="left" w:pos="763"/>
          <w:tab w:val="left" w:pos="764"/>
        </w:tabs>
        <w:spacing w:line="276" w:lineRule="auto"/>
        <w:ind w:right="352" w:hanging="360"/>
        <w:rPr>
          <w:sz w:val="12"/>
        </w:rPr>
      </w:pPr>
      <w:r>
        <w:rPr>
          <w:sz w:val="12"/>
        </w:rPr>
        <w:t>the</w:t>
      </w:r>
      <w:r>
        <w:rPr>
          <w:spacing w:val="-2"/>
          <w:sz w:val="12"/>
        </w:rPr>
        <w:t xml:space="preserve"> </w:t>
      </w:r>
      <w:r>
        <w:rPr>
          <w:sz w:val="12"/>
        </w:rPr>
        <w:t>Customer</w:t>
      </w:r>
      <w:r>
        <w:rPr>
          <w:spacing w:val="-2"/>
          <w:sz w:val="12"/>
        </w:rPr>
        <w:t xml:space="preserve"> </w:t>
      </w:r>
      <w:r>
        <w:rPr>
          <w:sz w:val="12"/>
        </w:rPr>
        <w:t>shall</w:t>
      </w:r>
      <w:r>
        <w:rPr>
          <w:spacing w:val="-1"/>
          <w:sz w:val="12"/>
        </w:rPr>
        <w:t xml:space="preserve"> </w:t>
      </w:r>
      <w:r>
        <w:rPr>
          <w:sz w:val="12"/>
        </w:rPr>
        <w:t>be</w:t>
      </w:r>
      <w:r>
        <w:rPr>
          <w:spacing w:val="-2"/>
          <w:sz w:val="12"/>
        </w:rPr>
        <w:t xml:space="preserve"> </w:t>
      </w:r>
      <w:r>
        <w:rPr>
          <w:sz w:val="12"/>
        </w:rPr>
        <w:t>personally</w:t>
      </w:r>
      <w:r>
        <w:rPr>
          <w:spacing w:val="-5"/>
          <w:sz w:val="12"/>
        </w:rPr>
        <w:t xml:space="preserve"> </w:t>
      </w:r>
      <w:r>
        <w:rPr>
          <w:sz w:val="12"/>
        </w:rPr>
        <w:t>liable</w:t>
      </w:r>
      <w:r>
        <w:rPr>
          <w:spacing w:val="-2"/>
          <w:sz w:val="12"/>
        </w:rPr>
        <w:t xml:space="preserve"> </w:t>
      </w:r>
      <w:r>
        <w:rPr>
          <w:sz w:val="12"/>
        </w:rPr>
        <w:t>for</w:t>
      </w:r>
      <w:r>
        <w:rPr>
          <w:spacing w:val="-2"/>
          <w:sz w:val="12"/>
        </w:rPr>
        <w:t xml:space="preserve"> </w:t>
      </w:r>
      <w:r>
        <w:rPr>
          <w:sz w:val="12"/>
        </w:rPr>
        <w:t>the</w:t>
      </w:r>
      <w:r>
        <w:rPr>
          <w:spacing w:val="-4"/>
          <w:sz w:val="12"/>
        </w:rPr>
        <w:t xml:space="preserve"> </w:t>
      </w:r>
      <w:r>
        <w:rPr>
          <w:sz w:val="12"/>
        </w:rPr>
        <w:t>performance</w:t>
      </w:r>
      <w:r>
        <w:rPr>
          <w:spacing w:val="-2"/>
          <w:sz w:val="12"/>
        </w:rPr>
        <w:t xml:space="preserve"> </w:t>
      </w:r>
      <w:r>
        <w:rPr>
          <w:sz w:val="12"/>
        </w:rPr>
        <w:t>of</w:t>
      </w:r>
      <w:r>
        <w:rPr>
          <w:spacing w:val="-2"/>
          <w:sz w:val="12"/>
        </w:rPr>
        <w:t xml:space="preserve"> </w:t>
      </w:r>
      <w:r>
        <w:rPr>
          <w:sz w:val="12"/>
        </w:rPr>
        <w:t>all</w:t>
      </w:r>
      <w:r>
        <w:rPr>
          <w:spacing w:val="-1"/>
          <w:sz w:val="12"/>
        </w:rPr>
        <w:t xml:space="preserve"> </w:t>
      </w:r>
      <w:r>
        <w:rPr>
          <w:sz w:val="12"/>
        </w:rPr>
        <w:t>obligations</w:t>
      </w:r>
      <w:r>
        <w:rPr>
          <w:spacing w:val="-2"/>
          <w:sz w:val="12"/>
        </w:rPr>
        <w:t xml:space="preserve"> </w:t>
      </w:r>
      <w:r>
        <w:rPr>
          <w:sz w:val="12"/>
        </w:rPr>
        <w:t>and undertakings under this guarantee;</w:t>
      </w:r>
      <w:r>
        <w:rPr>
          <w:spacing w:val="-1"/>
          <w:sz w:val="12"/>
        </w:rPr>
        <w:t xml:space="preserve"> </w:t>
      </w:r>
      <w:r>
        <w:rPr>
          <w:sz w:val="12"/>
        </w:rPr>
        <w:t>and</w:t>
      </w:r>
    </w:p>
    <w:p w:rsidR="00BF2E67" w:rsidRDefault="00207386">
      <w:pPr>
        <w:pStyle w:val="ListParagraph"/>
        <w:numPr>
          <w:ilvl w:val="1"/>
          <w:numId w:val="7"/>
        </w:numPr>
        <w:tabs>
          <w:tab w:val="left" w:pos="763"/>
          <w:tab w:val="left" w:pos="764"/>
        </w:tabs>
        <w:spacing w:line="276" w:lineRule="auto"/>
        <w:ind w:right="444" w:hanging="360"/>
        <w:rPr>
          <w:sz w:val="12"/>
        </w:rPr>
      </w:pPr>
      <w:r>
        <w:rPr>
          <w:sz w:val="12"/>
        </w:rPr>
        <w:t>the Customer warrants that the Customer has full, complete and valid authority pursuant to the power of attorney documents to enter into this</w:t>
      </w:r>
      <w:r>
        <w:rPr>
          <w:spacing w:val="-16"/>
          <w:sz w:val="12"/>
        </w:rPr>
        <w:t xml:space="preserve"> </w:t>
      </w:r>
      <w:r>
        <w:rPr>
          <w:sz w:val="12"/>
        </w:rPr>
        <w:t>guarantee.</w:t>
      </w:r>
    </w:p>
    <w:p w:rsidR="00BF2E67" w:rsidRDefault="00207386">
      <w:pPr>
        <w:pStyle w:val="ListParagraph"/>
        <w:numPr>
          <w:ilvl w:val="0"/>
          <w:numId w:val="7"/>
        </w:numPr>
        <w:tabs>
          <w:tab w:val="left" w:pos="480"/>
        </w:tabs>
        <w:spacing w:line="276" w:lineRule="auto"/>
        <w:ind w:right="144" w:hanging="360"/>
        <w:rPr>
          <w:sz w:val="12"/>
        </w:rPr>
      </w:pPr>
      <w:r>
        <w:rPr>
          <w:sz w:val="12"/>
        </w:rPr>
        <w:t>The</w:t>
      </w:r>
      <w:r>
        <w:rPr>
          <w:spacing w:val="-2"/>
          <w:sz w:val="12"/>
        </w:rPr>
        <w:t xml:space="preserve"> </w:t>
      </w:r>
      <w:r>
        <w:rPr>
          <w:sz w:val="12"/>
        </w:rPr>
        <w:t>Customer’s</w:t>
      </w:r>
      <w:r>
        <w:rPr>
          <w:spacing w:val="-3"/>
          <w:sz w:val="12"/>
        </w:rPr>
        <w:t xml:space="preserve"> </w:t>
      </w:r>
      <w:r>
        <w:rPr>
          <w:sz w:val="12"/>
        </w:rPr>
        <w:t>obligation</w:t>
      </w:r>
      <w:r>
        <w:rPr>
          <w:spacing w:val="-2"/>
          <w:sz w:val="12"/>
        </w:rPr>
        <w:t xml:space="preserve"> </w:t>
      </w:r>
      <w:r>
        <w:rPr>
          <w:sz w:val="12"/>
        </w:rPr>
        <w:t>to</w:t>
      </w:r>
      <w:r>
        <w:rPr>
          <w:spacing w:val="-2"/>
          <w:sz w:val="12"/>
        </w:rPr>
        <w:t xml:space="preserve"> </w:t>
      </w:r>
      <w:r>
        <w:rPr>
          <w:sz w:val="12"/>
        </w:rPr>
        <w:t>pay</w:t>
      </w:r>
      <w:r>
        <w:rPr>
          <w:spacing w:val="-2"/>
          <w:sz w:val="12"/>
        </w:rPr>
        <w:t xml:space="preserve"> </w:t>
      </w:r>
      <w:r>
        <w:rPr>
          <w:sz w:val="12"/>
        </w:rPr>
        <w:t>to</w:t>
      </w:r>
      <w:r>
        <w:rPr>
          <w:spacing w:val="-4"/>
          <w:sz w:val="12"/>
        </w:rPr>
        <w:t xml:space="preserve"> </w:t>
      </w:r>
      <w:r>
        <w:rPr>
          <w:sz w:val="12"/>
        </w:rPr>
        <w:t>the</w:t>
      </w:r>
      <w:r>
        <w:rPr>
          <w:spacing w:val="-2"/>
          <w:sz w:val="12"/>
        </w:rPr>
        <w:t xml:space="preserve"> </w:t>
      </w:r>
      <w:r>
        <w:rPr>
          <w:sz w:val="12"/>
        </w:rPr>
        <w:t>Credit</w:t>
      </w:r>
      <w:r>
        <w:rPr>
          <w:spacing w:val="-5"/>
          <w:sz w:val="12"/>
        </w:rPr>
        <w:t xml:space="preserve"> </w:t>
      </w:r>
      <w:r>
        <w:rPr>
          <w:sz w:val="12"/>
        </w:rPr>
        <w:t>Provider</w:t>
      </w:r>
      <w:r>
        <w:rPr>
          <w:spacing w:val="-2"/>
          <w:sz w:val="12"/>
        </w:rPr>
        <w:t xml:space="preserve"> </w:t>
      </w:r>
      <w:r>
        <w:rPr>
          <w:sz w:val="12"/>
        </w:rPr>
        <w:t>the</w:t>
      </w:r>
      <w:r>
        <w:rPr>
          <w:spacing w:val="-2"/>
          <w:sz w:val="12"/>
        </w:rPr>
        <w:t xml:space="preserve"> </w:t>
      </w:r>
      <w:r>
        <w:rPr>
          <w:sz w:val="12"/>
        </w:rPr>
        <w:t>amounts</w:t>
      </w:r>
      <w:r>
        <w:rPr>
          <w:spacing w:val="-2"/>
          <w:sz w:val="12"/>
        </w:rPr>
        <w:t xml:space="preserve"> </w:t>
      </w:r>
      <w:r>
        <w:rPr>
          <w:sz w:val="12"/>
        </w:rPr>
        <w:t>referred</w:t>
      </w:r>
      <w:r>
        <w:rPr>
          <w:spacing w:val="-2"/>
          <w:sz w:val="12"/>
        </w:rPr>
        <w:t xml:space="preserve"> </w:t>
      </w:r>
      <w:r>
        <w:rPr>
          <w:sz w:val="12"/>
        </w:rPr>
        <w:t>to</w:t>
      </w:r>
      <w:r>
        <w:rPr>
          <w:spacing w:val="-4"/>
          <w:sz w:val="12"/>
        </w:rPr>
        <w:t xml:space="preserve"> </w:t>
      </w:r>
      <w:r>
        <w:rPr>
          <w:sz w:val="12"/>
        </w:rPr>
        <w:t>under</w:t>
      </w:r>
      <w:r>
        <w:rPr>
          <w:spacing w:val="-4"/>
          <w:sz w:val="12"/>
        </w:rPr>
        <w:t xml:space="preserve"> </w:t>
      </w:r>
      <w:r>
        <w:rPr>
          <w:sz w:val="12"/>
        </w:rPr>
        <w:t>this document is a primary obligation and the Credit Provider is not obliged to proceed against or enforce any security or other right against the Customer or demand payment from the Customer before those amounts become due for</w:t>
      </w:r>
      <w:r>
        <w:rPr>
          <w:spacing w:val="-4"/>
          <w:sz w:val="12"/>
        </w:rPr>
        <w:t xml:space="preserve"> </w:t>
      </w:r>
      <w:r>
        <w:rPr>
          <w:sz w:val="12"/>
        </w:rPr>
        <w:t>payment.</w:t>
      </w:r>
    </w:p>
    <w:p w:rsidR="00BF2E67" w:rsidRDefault="00207386">
      <w:pPr>
        <w:pStyle w:val="Heading4"/>
        <w:numPr>
          <w:ilvl w:val="0"/>
          <w:numId w:val="21"/>
        </w:numPr>
        <w:tabs>
          <w:tab w:val="left" w:pos="481"/>
        </w:tabs>
        <w:spacing w:before="75" w:line="240" w:lineRule="auto"/>
      </w:pPr>
      <w:r>
        <w:rPr>
          <w:spacing w:val="-1"/>
        </w:rPr>
        <w:br w:type="column"/>
      </w:r>
      <w:r>
        <w:t>PRIVACY DISCLOSURE AND</w:t>
      </w:r>
      <w:r>
        <w:rPr>
          <w:spacing w:val="-3"/>
        </w:rPr>
        <w:t xml:space="preserve"> </w:t>
      </w:r>
      <w:r>
        <w:t>CONSENT</w:t>
      </w:r>
    </w:p>
    <w:p w:rsidR="00BF2E67" w:rsidRDefault="00207386">
      <w:pPr>
        <w:pStyle w:val="ListParagraph"/>
        <w:numPr>
          <w:ilvl w:val="0"/>
          <w:numId w:val="6"/>
        </w:numPr>
        <w:tabs>
          <w:tab w:val="left" w:pos="480"/>
          <w:tab w:val="left" w:pos="481"/>
        </w:tabs>
        <w:spacing w:before="23"/>
        <w:ind w:hanging="360"/>
        <w:rPr>
          <w:sz w:val="12"/>
        </w:rPr>
      </w:pPr>
      <w:r>
        <w:rPr>
          <w:sz w:val="12"/>
        </w:rPr>
        <w:t>To the extent permitted by law, the Customer authorises the Credit Provider</w:t>
      </w:r>
      <w:r>
        <w:rPr>
          <w:spacing w:val="-14"/>
          <w:sz w:val="12"/>
        </w:rPr>
        <w:t xml:space="preserve"> </w:t>
      </w:r>
      <w:r>
        <w:rPr>
          <w:sz w:val="12"/>
        </w:rPr>
        <w:t>to:</w:t>
      </w:r>
    </w:p>
    <w:p w:rsidR="00BF2E67" w:rsidRDefault="00207386">
      <w:pPr>
        <w:pStyle w:val="ListParagraph"/>
        <w:numPr>
          <w:ilvl w:val="1"/>
          <w:numId w:val="6"/>
        </w:numPr>
        <w:tabs>
          <w:tab w:val="left" w:pos="763"/>
          <w:tab w:val="left" w:pos="764"/>
        </w:tabs>
        <w:spacing w:before="20" w:line="276" w:lineRule="auto"/>
        <w:ind w:right="301" w:hanging="360"/>
        <w:rPr>
          <w:sz w:val="12"/>
        </w:rPr>
      </w:pPr>
      <w:r>
        <w:rPr>
          <w:sz w:val="12"/>
        </w:rPr>
        <w:t>use, disclose, obtain or exchange with other credit providers, including any bank</w:t>
      </w:r>
      <w:r>
        <w:rPr>
          <w:spacing w:val="-24"/>
          <w:sz w:val="12"/>
        </w:rPr>
        <w:t xml:space="preserve"> </w:t>
      </w:r>
      <w:r>
        <w:rPr>
          <w:sz w:val="12"/>
        </w:rPr>
        <w:t>or trade referee, information about the Customer’s credit arrangements in order</w:t>
      </w:r>
      <w:r>
        <w:rPr>
          <w:spacing w:val="-18"/>
          <w:sz w:val="12"/>
        </w:rPr>
        <w:t xml:space="preserve"> </w:t>
      </w:r>
      <w:r>
        <w:rPr>
          <w:sz w:val="12"/>
        </w:rPr>
        <w:t>to</w:t>
      </w:r>
    </w:p>
    <w:p w:rsidR="00BF2E67" w:rsidRDefault="00207386">
      <w:pPr>
        <w:pStyle w:val="BodyText"/>
        <w:spacing w:line="280" w:lineRule="auto"/>
        <w:ind w:left="763" w:firstLine="0"/>
      </w:pPr>
      <w:r>
        <w:t>assess the application for credit, or to monitor credit worthiness, or to collect overdue accounts; and</w:t>
      </w:r>
    </w:p>
    <w:p w:rsidR="00BF2E67" w:rsidRDefault="00207386">
      <w:pPr>
        <w:pStyle w:val="ListParagraph"/>
        <w:numPr>
          <w:ilvl w:val="1"/>
          <w:numId w:val="6"/>
        </w:numPr>
        <w:tabs>
          <w:tab w:val="left" w:pos="763"/>
          <w:tab w:val="left" w:pos="764"/>
        </w:tabs>
        <w:spacing w:line="276" w:lineRule="auto"/>
        <w:ind w:right="116" w:hanging="360"/>
        <w:rPr>
          <w:sz w:val="12"/>
        </w:rPr>
      </w:pPr>
      <w:r>
        <w:rPr>
          <w:sz w:val="12"/>
        </w:rPr>
        <w:t>disclose the contents of any credit report of the Customer to any solicitor or mercantile agent of the Credit</w:t>
      </w:r>
      <w:r>
        <w:rPr>
          <w:spacing w:val="-1"/>
          <w:sz w:val="12"/>
        </w:rPr>
        <w:t xml:space="preserve"> </w:t>
      </w:r>
      <w:r>
        <w:rPr>
          <w:sz w:val="12"/>
        </w:rPr>
        <w:t>Provider.</w:t>
      </w:r>
    </w:p>
    <w:p w:rsidR="00BF2E67" w:rsidRDefault="00207386">
      <w:pPr>
        <w:pStyle w:val="ListParagraph"/>
        <w:numPr>
          <w:ilvl w:val="0"/>
          <w:numId w:val="6"/>
        </w:numPr>
        <w:tabs>
          <w:tab w:val="left" w:pos="480"/>
          <w:tab w:val="left" w:pos="481"/>
        </w:tabs>
        <w:spacing w:line="276" w:lineRule="auto"/>
        <w:ind w:right="341" w:hanging="360"/>
        <w:rPr>
          <w:sz w:val="12"/>
        </w:rPr>
      </w:pPr>
      <w:r>
        <w:rPr>
          <w:sz w:val="12"/>
        </w:rPr>
        <w:t>The Credit Provider acknowledges its requirements to comply with privacy principles as provided by</w:t>
      </w:r>
      <w:r>
        <w:rPr>
          <w:spacing w:val="-4"/>
          <w:sz w:val="12"/>
        </w:rPr>
        <w:t xml:space="preserve"> </w:t>
      </w:r>
      <w:r>
        <w:rPr>
          <w:sz w:val="12"/>
        </w:rPr>
        <w:t>law.</w:t>
      </w:r>
    </w:p>
    <w:p w:rsidR="00BF2E67" w:rsidRDefault="00207386">
      <w:pPr>
        <w:pStyle w:val="Heading4"/>
        <w:numPr>
          <w:ilvl w:val="0"/>
          <w:numId w:val="21"/>
        </w:numPr>
        <w:tabs>
          <w:tab w:val="left" w:pos="481"/>
        </w:tabs>
      </w:pPr>
      <w:r>
        <w:t>VARIATION</w:t>
      </w:r>
    </w:p>
    <w:p w:rsidR="00BF2E67" w:rsidRDefault="00207386">
      <w:pPr>
        <w:pStyle w:val="ListParagraph"/>
        <w:numPr>
          <w:ilvl w:val="0"/>
          <w:numId w:val="5"/>
        </w:numPr>
        <w:tabs>
          <w:tab w:val="left" w:pos="480"/>
          <w:tab w:val="left" w:pos="481"/>
        </w:tabs>
        <w:spacing w:before="19" w:line="276" w:lineRule="auto"/>
        <w:ind w:right="122" w:hanging="360"/>
        <w:rPr>
          <w:sz w:val="12"/>
        </w:rPr>
      </w:pPr>
      <w:r>
        <w:rPr>
          <w:sz w:val="12"/>
        </w:rPr>
        <w:t>The Credit Provider may vary these Credit Agreement Terms and Conditions with respect to future transactions between the Credit Provider and the Customer by providing to the Customer not less than 14 days’ prior written notice specifying the variation and the date</w:t>
      </w:r>
      <w:r>
        <w:rPr>
          <w:spacing w:val="-23"/>
          <w:sz w:val="12"/>
        </w:rPr>
        <w:t xml:space="preserve"> </w:t>
      </w:r>
      <w:r>
        <w:rPr>
          <w:sz w:val="12"/>
        </w:rPr>
        <w:t>on which the variation becomes</w:t>
      </w:r>
      <w:r>
        <w:rPr>
          <w:spacing w:val="-1"/>
          <w:sz w:val="12"/>
        </w:rPr>
        <w:t xml:space="preserve"> </w:t>
      </w:r>
      <w:r>
        <w:rPr>
          <w:sz w:val="12"/>
        </w:rPr>
        <w:t>effective.</w:t>
      </w:r>
    </w:p>
    <w:p w:rsidR="00BF2E67" w:rsidRDefault="00207386">
      <w:pPr>
        <w:pStyle w:val="ListParagraph"/>
        <w:numPr>
          <w:ilvl w:val="0"/>
          <w:numId w:val="5"/>
        </w:numPr>
        <w:tabs>
          <w:tab w:val="left" w:pos="480"/>
          <w:tab w:val="left" w:pos="481"/>
        </w:tabs>
        <w:spacing w:before="1" w:line="276" w:lineRule="auto"/>
        <w:ind w:right="191" w:hanging="360"/>
        <w:rPr>
          <w:sz w:val="12"/>
        </w:rPr>
      </w:pPr>
      <w:r>
        <w:rPr>
          <w:sz w:val="12"/>
        </w:rPr>
        <w:t>Notice of the variation under this clause need</w:t>
      </w:r>
      <w:r>
        <w:rPr>
          <w:spacing w:val="-24"/>
          <w:sz w:val="12"/>
        </w:rPr>
        <w:t xml:space="preserve"> </w:t>
      </w:r>
      <w:r>
        <w:rPr>
          <w:sz w:val="12"/>
        </w:rPr>
        <w:t>not be sent separately and may be sent with the Customer’s statement of account or as part of any other</w:t>
      </w:r>
      <w:r>
        <w:rPr>
          <w:spacing w:val="-12"/>
          <w:sz w:val="12"/>
        </w:rPr>
        <w:t xml:space="preserve"> </w:t>
      </w:r>
      <w:r>
        <w:rPr>
          <w:sz w:val="12"/>
        </w:rPr>
        <w:t>correspondence.</w:t>
      </w:r>
    </w:p>
    <w:p w:rsidR="00BF2E67" w:rsidRDefault="00207386">
      <w:pPr>
        <w:pStyle w:val="Heading4"/>
        <w:numPr>
          <w:ilvl w:val="0"/>
          <w:numId w:val="21"/>
        </w:numPr>
        <w:tabs>
          <w:tab w:val="left" w:pos="481"/>
        </w:tabs>
      </w:pPr>
      <w:r>
        <w:t>SEVERABILITY</w:t>
      </w:r>
    </w:p>
    <w:p w:rsidR="00BF2E67" w:rsidRDefault="00207386">
      <w:pPr>
        <w:pStyle w:val="BodyText"/>
        <w:tabs>
          <w:tab w:val="left" w:pos="480"/>
        </w:tabs>
        <w:spacing w:before="23" w:line="276" w:lineRule="auto"/>
        <w:ind w:right="179" w:hanging="361"/>
      </w:pPr>
      <w:r>
        <w:t>(a)</w:t>
      </w:r>
      <w:r>
        <w:tab/>
        <w:t>Any</w:t>
      </w:r>
      <w:r>
        <w:rPr>
          <w:spacing w:val="-1"/>
        </w:rPr>
        <w:t xml:space="preserve"> </w:t>
      </w:r>
      <w:r>
        <w:t>provision</w:t>
      </w:r>
      <w:r>
        <w:rPr>
          <w:spacing w:val="-3"/>
        </w:rPr>
        <w:t xml:space="preserve"> </w:t>
      </w:r>
      <w:r>
        <w:t>in</w:t>
      </w:r>
      <w:r>
        <w:rPr>
          <w:spacing w:val="-1"/>
        </w:rPr>
        <w:t xml:space="preserve"> </w:t>
      </w:r>
      <w:r>
        <w:t>these</w:t>
      </w:r>
      <w:r>
        <w:rPr>
          <w:spacing w:val="-1"/>
        </w:rPr>
        <w:t xml:space="preserve"> </w:t>
      </w:r>
      <w:r>
        <w:t>Terms</w:t>
      </w:r>
      <w:r>
        <w:rPr>
          <w:spacing w:val="-1"/>
        </w:rPr>
        <w:t xml:space="preserve"> </w:t>
      </w:r>
      <w:r>
        <w:t>of</w:t>
      </w:r>
      <w:r>
        <w:rPr>
          <w:spacing w:val="-1"/>
        </w:rPr>
        <w:t xml:space="preserve"> </w:t>
      </w:r>
      <w:r>
        <w:t>Sale</w:t>
      </w:r>
      <w:r>
        <w:rPr>
          <w:spacing w:val="-1"/>
        </w:rPr>
        <w:t xml:space="preserve"> </w:t>
      </w:r>
      <w:r>
        <w:t>which</w:t>
      </w:r>
      <w:r>
        <w:rPr>
          <w:spacing w:val="-3"/>
        </w:rPr>
        <w:t xml:space="preserve"> </w:t>
      </w:r>
      <w:r>
        <w:t>is</w:t>
      </w:r>
      <w:r>
        <w:rPr>
          <w:spacing w:val="-4"/>
        </w:rPr>
        <w:t xml:space="preserve"> </w:t>
      </w:r>
      <w:r>
        <w:t>invalid</w:t>
      </w:r>
      <w:r>
        <w:rPr>
          <w:spacing w:val="-3"/>
        </w:rPr>
        <w:t xml:space="preserve"> </w:t>
      </w:r>
      <w:r>
        <w:t>or</w:t>
      </w:r>
      <w:r>
        <w:rPr>
          <w:spacing w:val="-1"/>
        </w:rPr>
        <w:t xml:space="preserve"> </w:t>
      </w:r>
      <w:r>
        <w:t>unenforceable</w:t>
      </w:r>
      <w:r>
        <w:rPr>
          <w:spacing w:val="-3"/>
        </w:rPr>
        <w:t xml:space="preserve"> </w:t>
      </w:r>
      <w:r>
        <w:t>in</w:t>
      </w:r>
      <w:r>
        <w:rPr>
          <w:spacing w:val="-3"/>
        </w:rPr>
        <w:t xml:space="preserve"> </w:t>
      </w:r>
      <w:r>
        <w:t>any</w:t>
      </w:r>
      <w:r>
        <w:rPr>
          <w:spacing w:val="-1"/>
        </w:rPr>
        <w:t xml:space="preserve"> </w:t>
      </w:r>
      <w:r>
        <w:t>jurisdiction</w:t>
      </w:r>
      <w:r>
        <w:rPr>
          <w:spacing w:val="-3"/>
        </w:rPr>
        <w:t xml:space="preserve"> </w:t>
      </w:r>
      <w:r>
        <w:t>is to be read down for the purpose of that jurisdiction, if possible, so as to be valid and enforceable, and otherwise must be severed to the extent of the invalidity or unenforceability, without affecting the remaining provisions of this agreement or affecting the validity or enforceability of that provision in any other</w:t>
      </w:r>
      <w:r>
        <w:rPr>
          <w:spacing w:val="-10"/>
        </w:rPr>
        <w:t xml:space="preserve"> </w:t>
      </w:r>
      <w:r>
        <w:t>jurisdiction.</w:t>
      </w:r>
    </w:p>
    <w:p w:rsidR="00BF2E67" w:rsidRDefault="00207386">
      <w:pPr>
        <w:pStyle w:val="Heading4"/>
        <w:numPr>
          <w:ilvl w:val="0"/>
          <w:numId w:val="21"/>
        </w:numPr>
        <w:tabs>
          <w:tab w:val="left" w:pos="481"/>
        </w:tabs>
        <w:spacing w:line="137" w:lineRule="exact"/>
      </w:pPr>
      <w:r>
        <w:t>WAIVER</w:t>
      </w:r>
    </w:p>
    <w:p w:rsidR="00BF2E67" w:rsidRDefault="00207386">
      <w:pPr>
        <w:pStyle w:val="BodyText"/>
        <w:tabs>
          <w:tab w:val="left" w:pos="480"/>
        </w:tabs>
        <w:spacing w:before="23" w:line="276" w:lineRule="auto"/>
        <w:ind w:right="177" w:hanging="361"/>
      </w:pPr>
      <w:r>
        <w:t>(a)</w:t>
      </w:r>
      <w:r>
        <w:tab/>
        <w:t>Waiver</w:t>
      </w:r>
      <w:r>
        <w:rPr>
          <w:spacing w:val="-4"/>
        </w:rPr>
        <w:t xml:space="preserve"> </w:t>
      </w:r>
      <w:r>
        <w:t>of</w:t>
      </w:r>
      <w:r>
        <w:rPr>
          <w:spacing w:val="-2"/>
        </w:rPr>
        <w:t xml:space="preserve"> </w:t>
      </w:r>
      <w:r>
        <w:t>any</w:t>
      </w:r>
      <w:r>
        <w:rPr>
          <w:spacing w:val="-5"/>
        </w:rPr>
        <w:t xml:space="preserve"> </w:t>
      </w:r>
      <w:r>
        <w:t>right,</w:t>
      </w:r>
      <w:r>
        <w:rPr>
          <w:spacing w:val="-4"/>
        </w:rPr>
        <w:t xml:space="preserve"> </w:t>
      </w:r>
      <w:r>
        <w:t>power,</w:t>
      </w:r>
      <w:r>
        <w:rPr>
          <w:spacing w:val="-2"/>
        </w:rPr>
        <w:t xml:space="preserve"> </w:t>
      </w:r>
      <w:r>
        <w:t>authority,</w:t>
      </w:r>
      <w:r>
        <w:rPr>
          <w:spacing w:val="-2"/>
        </w:rPr>
        <w:t xml:space="preserve"> </w:t>
      </w:r>
      <w:r>
        <w:t>discretion</w:t>
      </w:r>
      <w:r>
        <w:rPr>
          <w:spacing w:val="-2"/>
        </w:rPr>
        <w:t xml:space="preserve"> </w:t>
      </w:r>
      <w:r>
        <w:t>or</w:t>
      </w:r>
      <w:r>
        <w:rPr>
          <w:spacing w:val="-2"/>
        </w:rPr>
        <w:t xml:space="preserve"> </w:t>
      </w:r>
      <w:r>
        <w:t>remedy</w:t>
      </w:r>
      <w:r>
        <w:rPr>
          <w:spacing w:val="-2"/>
        </w:rPr>
        <w:t xml:space="preserve"> </w:t>
      </w:r>
      <w:r>
        <w:t>arising</w:t>
      </w:r>
      <w:r>
        <w:rPr>
          <w:spacing w:val="-2"/>
        </w:rPr>
        <w:t xml:space="preserve"> </w:t>
      </w:r>
      <w:r>
        <w:t>on</w:t>
      </w:r>
      <w:r>
        <w:rPr>
          <w:spacing w:val="-2"/>
        </w:rPr>
        <w:t xml:space="preserve"> </w:t>
      </w:r>
      <w:r>
        <w:t>a</w:t>
      </w:r>
      <w:r>
        <w:rPr>
          <w:spacing w:val="-2"/>
        </w:rPr>
        <w:t xml:space="preserve"> </w:t>
      </w:r>
      <w:r>
        <w:t>breach</w:t>
      </w:r>
      <w:r>
        <w:rPr>
          <w:spacing w:val="-2"/>
        </w:rPr>
        <w:t xml:space="preserve"> </w:t>
      </w:r>
      <w:r>
        <w:t>of</w:t>
      </w:r>
      <w:r>
        <w:rPr>
          <w:spacing w:val="-5"/>
        </w:rPr>
        <w:t xml:space="preserve"> </w:t>
      </w:r>
      <w:r>
        <w:t>or</w:t>
      </w:r>
      <w:r>
        <w:rPr>
          <w:spacing w:val="-2"/>
        </w:rPr>
        <w:t xml:space="preserve"> </w:t>
      </w:r>
      <w:r>
        <w:t>default under an agreement in force between the Credit Provider and the Customer on these Terms and Condition and must be in writing and signed by the party granting the</w:t>
      </w:r>
      <w:r>
        <w:rPr>
          <w:spacing w:val="-23"/>
        </w:rPr>
        <w:t xml:space="preserve"> </w:t>
      </w:r>
      <w:r>
        <w:t>waiver.</w:t>
      </w:r>
    </w:p>
    <w:p w:rsidR="00BF2E67" w:rsidRDefault="00207386">
      <w:pPr>
        <w:pStyle w:val="Heading4"/>
        <w:numPr>
          <w:ilvl w:val="0"/>
          <w:numId w:val="21"/>
        </w:numPr>
        <w:tabs>
          <w:tab w:val="left" w:pos="481"/>
        </w:tabs>
      </w:pPr>
      <w:r>
        <w:t>NOTICES</w:t>
      </w:r>
    </w:p>
    <w:p w:rsidR="00BF2E67" w:rsidRDefault="00207386">
      <w:pPr>
        <w:pStyle w:val="BodyText"/>
        <w:tabs>
          <w:tab w:val="left" w:pos="480"/>
        </w:tabs>
        <w:spacing w:before="23" w:line="276" w:lineRule="auto"/>
        <w:ind w:right="210" w:hanging="361"/>
      </w:pPr>
      <w:r>
        <w:t>(a)</w:t>
      </w:r>
      <w:r>
        <w:tab/>
        <w:t>Any notice or other communication including, but not limited to, any request, demand, consent or approval, to or by a party under these Terms and Conditions must be in</w:t>
      </w:r>
      <w:r>
        <w:rPr>
          <w:spacing w:val="-25"/>
        </w:rPr>
        <w:t xml:space="preserve"> </w:t>
      </w:r>
      <w:r>
        <w:t>legible writing and in English addressed to such address as the other party has specified to the sender of the</w:t>
      </w:r>
      <w:r>
        <w:rPr>
          <w:spacing w:val="-1"/>
        </w:rPr>
        <w:t xml:space="preserve"> </w:t>
      </w:r>
      <w:r>
        <w:t>notice.</w:t>
      </w:r>
    </w:p>
    <w:p w:rsidR="00BF2E67" w:rsidRDefault="00207386">
      <w:pPr>
        <w:pStyle w:val="Heading4"/>
        <w:numPr>
          <w:ilvl w:val="0"/>
          <w:numId w:val="21"/>
        </w:numPr>
        <w:tabs>
          <w:tab w:val="left" w:pos="481"/>
        </w:tabs>
        <w:spacing w:line="137" w:lineRule="exact"/>
      </w:pPr>
      <w:r>
        <w:t>ASSIGNMENT</w:t>
      </w:r>
    </w:p>
    <w:p w:rsidR="00BF2E67" w:rsidRDefault="00207386">
      <w:pPr>
        <w:pStyle w:val="ListParagraph"/>
        <w:numPr>
          <w:ilvl w:val="0"/>
          <w:numId w:val="4"/>
        </w:numPr>
        <w:tabs>
          <w:tab w:val="left" w:pos="480"/>
          <w:tab w:val="left" w:pos="481"/>
        </w:tabs>
        <w:spacing w:before="23" w:line="276" w:lineRule="auto"/>
        <w:ind w:right="297" w:hanging="360"/>
        <w:rPr>
          <w:sz w:val="12"/>
        </w:rPr>
      </w:pPr>
      <w:r>
        <w:rPr>
          <w:sz w:val="12"/>
        </w:rPr>
        <w:t>The Customer must not assign or otherwise purport to transfer its rights or obligations under</w:t>
      </w:r>
      <w:r>
        <w:rPr>
          <w:spacing w:val="-2"/>
          <w:sz w:val="12"/>
        </w:rPr>
        <w:t xml:space="preserve"> </w:t>
      </w:r>
      <w:r>
        <w:rPr>
          <w:sz w:val="12"/>
        </w:rPr>
        <w:t>these</w:t>
      </w:r>
      <w:r>
        <w:rPr>
          <w:spacing w:val="-1"/>
          <w:sz w:val="12"/>
        </w:rPr>
        <w:t xml:space="preserve"> </w:t>
      </w:r>
      <w:r>
        <w:rPr>
          <w:sz w:val="12"/>
        </w:rPr>
        <w:t>Credit</w:t>
      </w:r>
      <w:r>
        <w:rPr>
          <w:spacing w:val="-2"/>
          <w:sz w:val="12"/>
        </w:rPr>
        <w:t xml:space="preserve"> </w:t>
      </w:r>
      <w:r>
        <w:rPr>
          <w:sz w:val="12"/>
        </w:rPr>
        <w:t>Agreement</w:t>
      </w:r>
      <w:r>
        <w:rPr>
          <w:spacing w:val="-1"/>
          <w:sz w:val="12"/>
        </w:rPr>
        <w:t xml:space="preserve"> </w:t>
      </w:r>
      <w:r>
        <w:rPr>
          <w:sz w:val="12"/>
        </w:rPr>
        <w:t>Terms</w:t>
      </w:r>
      <w:r>
        <w:rPr>
          <w:spacing w:val="-2"/>
          <w:sz w:val="12"/>
        </w:rPr>
        <w:t xml:space="preserve"> </w:t>
      </w:r>
      <w:r>
        <w:rPr>
          <w:sz w:val="12"/>
        </w:rPr>
        <w:t>or</w:t>
      </w:r>
      <w:r>
        <w:rPr>
          <w:spacing w:val="-2"/>
          <w:sz w:val="12"/>
        </w:rPr>
        <w:t xml:space="preserve"> </w:t>
      </w:r>
      <w:r>
        <w:rPr>
          <w:sz w:val="12"/>
        </w:rPr>
        <w:t>Conditions</w:t>
      </w:r>
      <w:r>
        <w:rPr>
          <w:spacing w:val="-2"/>
          <w:sz w:val="12"/>
        </w:rPr>
        <w:t xml:space="preserve"> </w:t>
      </w:r>
      <w:r>
        <w:rPr>
          <w:sz w:val="12"/>
        </w:rPr>
        <w:t>to</w:t>
      </w:r>
      <w:r>
        <w:rPr>
          <w:spacing w:val="-2"/>
          <w:sz w:val="12"/>
        </w:rPr>
        <w:t xml:space="preserve"> </w:t>
      </w:r>
      <w:r>
        <w:rPr>
          <w:sz w:val="12"/>
        </w:rPr>
        <w:t>any</w:t>
      </w:r>
      <w:r>
        <w:rPr>
          <w:spacing w:val="-2"/>
          <w:sz w:val="12"/>
        </w:rPr>
        <w:t xml:space="preserve"> </w:t>
      </w:r>
      <w:r>
        <w:rPr>
          <w:sz w:val="12"/>
        </w:rPr>
        <w:t>other</w:t>
      </w:r>
      <w:r>
        <w:rPr>
          <w:spacing w:val="-4"/>
          <w:sz w:val="12"/>
        </w:rPr>
        <w:t xml:space="preserve"> </w:t>
      </w:r>
      <w:r>
        <w:rPr>
          <w:sz w:val="12"/>
        </w:rPr>
        <w:t>person</w:t>
      </w:r>
      <w:r>
        <w:rPr>
          <w:spacing w:val="-2"/>
          <w:sz w:val="12"/>
        </w:rPr>
        <w:t xml:space="preserve"> </w:t>
      </w:r>
      <w:r>
        <w:rPr>
          <w:sz w:val="12"/>
        </w:rPr>
        <w:t>without</w:t>
      </w:r>
      <w:r>
        <w:rPr>
          <w:spacing w:val="-2"/>
          <w:sz w:val="12"/>
        </w:rPr>
        <w:t xml:space="preserve"> </w:t>
      </w:r>
      <w:r>
        <w:rPr>
          <w:sz w:val="12"/>
        </w:rPr>
        <w:t>the</w:t>
      </w:r>
      <w:r>
        <w:rPr>
          <w:spacing w:val="-2"/>
          <w:sz w:val="12"/>
        </w:rPr>
        <w:t xml:space="preserve"> </w:t>
      </w:r>
      <w:r>
        <w:rPr>
          <w:sz w:val="12"/>
        </w:rPr>
        <w:t>prior written consent of the Credit</w:t>
      </w:r>
      <w:r>
        <w:rPr>
          <w:spacing w:val="-2"/>
          <w:sz w:val="12"/>
        </w:rPr>
        <w:t xml:space="preserve"> </w:t>
      </w:r>
      <w:r>
        <w:rPr>
          <w:sz w:val="12"/>
        </w:rPr>
        <w:t>Provider.</w:t>
      </w:r>
    </w:p>
    <w:p w:rsidR="00BF2E67" w:rsidRDefault="00207386">
      <w:pPr>
        <w:pStyle w:val="ListParagraph"/>
        <w:numPr>
          <w:ilvl w:val="0"/>
          <w:numId w:val="4"/>
        </w:numPr>
        <w:tabs>
          <w:tab w:val="left" w:pos="480"/>
          <w:tab w:val="left" w:pos="481"/>
        </w:tabs>
        <w:spacing w:line="278" w:lineRule="auto"/>
        <w:ind w:right="272" w:hanging="360"/>
        <w:rPr>
          <w:sz w:val="12"/>
        </w:rPr>
      </w:pPr>
      <w:r>
        <w:rPr>
          <w:sz w:val="12"/>
        </w:rPr>
        <w:t>The</w:t>
      </w:r>
      <w:r>
        <w:rPr>
          <w:spacing w:val="-2"/>
          <w:sz w:val="12"/>
        </w:rPr>
        <w:t xml:space="preserve"> </w:t>
      </w:r>
      <w:r>
        <w:rPr>
          <w:sz w:val="12"/>
        </w:rPr>
        <w:t>Credit</w:t>
      </w:r>
      <w:r>
        <w:rPr>
          <w:spacing w:val="-2"/>
          <w:sz w:val="12"/>
        </w:rPr>
        <w:t xml:space="preserve"> </w:t>
      </w:r>
      <w:r>
        <w:rPr>
          <w:sz w:val="12"/>
        </w:rPr>
        <w:t>Provider</w:t>
      </w:r>
      <w:r>
        <w:rPr>
          <w:spacing w:val="-4"/>
          <w:sz w:val="12"/>
        </w:rPr>
        <w:t xml:space="preserve"> </w:t>
      </w:r>
      <w:r>
        <w:rPr>
          <w:sz w:val="12"/>
        </w:rPr>
        <w:t>may</w:t>
      </w:r>
      <w:r>
        <w:rPr>
          <w:spacing w:val="-2"/>
          <w:sz w:val="12"/>
        </w:rPr>
        <w:t xml:space="preserve"> </w:t>
      </w:r>
      <w:r>
        <w:rPr>
          <w:sz w:val="12"/>
        </w:rPr>
        <w:t>assign</w:t>
      </w:r>
      <w:r>
        <w:rPr>
          <w:spacing w:val="-2"/>
          <w:sz w:val="12"/>
        </w:rPr>
        <w:t xml:space="preserve"> </w:t>
      </w:r>
      <w:r>
        <w:rPr>
          <w:sz w:val="12"/>
        </w:rPr>
        <w:t>or</w:t>
      </w:r>
      <w:r>
        <w:rPr>
          <w:spacing w:val="-4"/>
          <w:sz w:val="12"/>
        </w:rPr>
        <w:t xml:space="preserve"> </w:t>
      </w:r>
      <w:r>
        <w:rPr>
          <w:sz w:val="12"/>
        </w:rPr>
        <w:t>otherwise</w:t>
      </w:r>
      <w:r>
        <w:rPr>
          <w:spacing w:val="-4"/>
          <w:sz w:val="12"/>
        </w:rPr>
        <w:t xml:space="preserve"> </w:t>
      </w:r>
      <w:r>
        <w:rPr>
          <w:sz w:val="12"/>
        </w:rPr>
        <w:t>transfer</w:t>
      </w:r>
      <w:r>
        <w:rPr>
          <w:spacing w:val="-4"/>
          <w:sz w:val="12"/>
        </w:rPr>
        <w:t xml:space="preserve"> </w:t>
      </w:r>
      <w:r>
        <w:rPr>
          <w:sz w:val="12"/>
        </w:rPr>
        <w:t>its</w:t>
      </w:r>
      <w:r>
        <w:rPr>
          <w:spacing w:val="-5"/>
          <w:sz w:val="12"/>
        </w:rPr>
        <w:t xml:space="preserve"> </w:t>
      </w:r>
      <w:r>
        <w:rPr>
          <w:sz w:val="12"/>
        </w:rPr>
        <w:t>rights</w:t>
      </w:r>
      <w:r>
        <w:rPr>
          <w:spacing w:val="-4"/>
          <w:sz w:val="12"/>
        </w:rPr>
        <w:t xml:space="preserve"> </w:t>
      </w:r>
      <w:r>
        <w:rPr>
          <w:sz w:val="12"/>
        </w:rPr>
        <w:t>or</w:t>
      </w:r>
      <w:r>
        <w:rPr>
          <w:spacing w:val="-2"/>
          <w:sz w:val="12"/>
        </w:rPr>
        <w:t xml:space="preserve"> </w:t>
      </w:r>
      <w:r>
        <w:rPr>
          <w:sz w:val="12"/>
        </w:rPr>
        <w:t>obligations</w:t>
      </w:r>
      <w:r>
        <w:rPr>
          <w:spacing w:val="-2"/>
          <w:sz w:val="12"/>
        </w:rPr>
        <w:t xml:space="preserve"> </w:t>
      </w:r>
      <w:r>
        <w:rPr>
          <w:sz w:val="12"/>
        </w:rPr>
        <w:t>under</w:t>
      </w:r>
      <w:r>
        <w:rPr>
          <w:spacing w:val="-2"/>
          <w:sz w:val="12"/>
        </w:rPr>
        <w:t xml:space="preserve"> </w:t>
      </w:r>
      <w:r>
        <w:rPr>
          <w:sz w:val="12"/>
        </w:rPr>
        <w:t>these Credit Agreement Terms and Conditions to any other person without requiring the prior written consent of the</w:t>
      </w:r>
      <w:r>
        <w:rPr>
          <w:spacing w:val="-1"/>
          <w:sz w:val="12"/>
        </w:rPr>
        <w:t xml:space="preserve"> </w:t>
      </w:r>
      <w:r>
        <w:rPr>
          <w:sz w:val="12"/>
        </w:rPr>
        <w:t>Customer.</w:t>
      </w:r>
    </w:p>
    <w:p w:rsidR="00BF2E67" w:rsidRDefault="00207386">
      <w:pPr>
        <w:pStyle w:val="Heading4"/>
        <w:numPr>
          <w:ilvl w:val="0"/>
          <w:numId w:val="21"/>
        </w:numPr>
        <w:tabs>
          <w:tab w:val="left" w:pos="481"/>
        </w:tabs>
        <w:spacing w:line="133" w:lineRule="exact"/>
      </w:pPr>
      <w:r>
        <w:t>GOVERNING</w:t>
      </w:r>
      <w:r>
        <w:rPr>
          <w:spacing w:val="-1"/>
        </w:rPr>
        <w:t xml:space="preserve"> </w:t>
      </w:r>
      <w:r>
        <w:t>LAW</w:t>
      </w:r>
    </w:p>
    <w:p w:rsidR="00BF2E67" w:rsidRDefault="00207386">
      <w:pPr>
        <w:pStyle w:val="ListParagraph"/>
        <w:numPr>
          <w:ilvl w:val="0"/>
          <w:numId w:val="3"/>
        </w:numPr>
        <w:tabs>
          <w:tab w:val="left" w:pos="480"/>
          <w:tab w:val="left" w:pos="481"/>
        </w:tabs>
        <w:spacing w:before="22" w:line="276" w:lineRule="auto"/>
        <w:ind w:right="589" w:hanging="360"/>
        <w:rPr>
          <w:sz w:val="12"/>
        </w:rPr>
      </w:pPr>
      <w:r>
        <w:rPr>
          <w:sz w:val="12"/>
        </w:rPr>
        <w:t>The</w:t>
      </w:r>
      <w:r>
        <w:rPr>
          <w:spacing w:val="-2"/>
          <w:sz w:val="12"/>
        </w:rPr>
        <w:t xml:space="preserve"> </w:t>
      </w:r>
      <w:r>
        <w:rPr>
          <w:sz w:val="12"/>
        </w:rPr>
        <w:t>Governing</w:t>
      </w:r>
      <w:r>
        <w:rPr>
          <w:spacing w:val="-4"/>
          <w:sz w:val="12"/>
        </w:rPr>
        <w:t xml:space="preserve"> </w:t>
      </w:r>
      <w:r>
        <w:rPr>
          <w:sz w:val="12"/>
        </w:rPr>
        <w:t>Law</w:t>
      </w:r>
      <w:r>
        <w:rPr>
          <w:spacing w:val="-5"/>
          <w:sz w:val="12"/>
        </w:rPr>
        <w:t xml:space="preserve"> </w:t>
      </w:r>
      <w:r>
        <w:rPr>
          <w:sz w:val="12"/>
        </w:rPr>
        <w:t>of</w:t>
      </w:r>
      <w:r>
        <w:rPr>
          <w:spacing w:val="-2"/>
          <w:sz w:val="12"/>
        </w:rPr>
        <w:t xml:space="preserve"> </w:t>
      </w:r>
      <w:r>
        <w:rPr>
          <w:sz w:val="12"/>
        </w:rPr>
        <w:t>this</w:t>
      </w:r>
      <w:r>
        <w:rPr>
          <w:spacing w:val="-2"/>
          <w:sz w:val="12"/>
        </w:rPr>
        <w:t xml:space="preserve"> </w:t>
      </w:r>
      <w:r>
        <w:rPr>
          <w:sz w:val="12"/>
        </w:rPr>
        <w:t>Credit</w:t>
      </w:r>
      <w:r>
        <w:rPr>
          <w:spacing w:val="-2"/>
          <w:sz w:val="12"/>
        </w:rPr>
        <w:t xml:space="preserve"> </w:t>
      </w:r>
      <w:r>
        <w:rPr>
          <w:sz w:val="12"/>
        </w:rPr>
        <w:t>Agreement</w:t>
      </w:r>
      <w:r>
        <w:rPr>
          <w:spacing w:val="-2"/>
          <w:sz w:val="12"/>
        </w:rPr>
        <w:t xml:space="preserve"> </w:t>
      </w:r>
      <w:r>
        <w:rPr>
          <w:sz w:val="12"/>
        </w:rPr>
        <w:t>and</w:t>
      </w:r>
      <w:r>
        <w:rPr>
          <w:spacing w:val="-2"/>
          <w:sz w:val="12"/>
        </w:rPr>
        <w:t xml:space="preserve"> </w:t>
      </w:r>
      <w:r>
        <w:rPr>
          <w:sz w:val="12"/>
        </w:rPr>
        <w:t>the</w:t>
      </w:r>
      <w:r>
        <w:rPr>
          <w:spacing w:val="-2"/>
          <w:sz w:val="12"/>
        </w:rPr>
        <w:t xml:space="preserve"> </w:t>
      </w:r>
      <w:r>
        <w:rPr>
          <w:sz w:val="12"/>
        </w:rPr>
        <w:t>Credit</w:t>
      </w:r>
      <w:r>
        <w:rPr>
          <w:spacing w:val="-2"/>
          <w:sz w:val="12"/>
        </w:rPr>
        <w:t xml:space="preserve"> </w:t>
      </w:r>
      <w:r>
        <w:rPr>
          <w:sz w:val="12"/>
        </w:rPr>
        <w:t>Agreement</w:t>
      </w:r>
      <w:r>
        <w:rPr>
          <w:spacing w:val="-2"/>
          <w:sz w:val="12"/>
        </w:rPr>
        <w:t xml:space="preserve"> </w:t>
      </w:r>
      <w:r>
        <w:rPr>
          <w:sz w:val="12"/>
        </w:rPr>
        <w:t>Terms</w:t>
      </w:r>
      <w:r>
        <w:rPr>
          <w:spacing w:val="-2"/>
          <w:sz w:val="12"/>
        </w:rPr>
        <w:t xml:space="preserve"> </w:t>
      </w:r>
      <w:r>
        <w:rPr>
          <w:sz w:val="12"/>
        </w:rPr>
        <w:t>and Conditions is New South</w:t>
      </w:r>
      <w:r>
        <w:rPr>
          <w:spacing w:val="-8"/>
          <w:sz w:val="12"/>
        </w:rPr>
        <w:t xml:space="preserve"> </w:t>
      </w:r>
      <w:r>
        <w:rPr>
          <w:sz w:val="12"/>
        </w:rPr>
        <w:t>Wales.</w:t>
      </w:r>
    </w:p>
    <w:p w:rsidR="00BF2E67" w:rsidRDefault="00BF2E67">
      <w:pPr>
        <w:spacing w:line="276" w:lineRule="auto"/>
        <w:rPr>
          <w:sz w:val="12"/>
        </w:rPr>
        <w:sectPr w:rsidR="00BF2E67">
          <w:pgSz w:w="12240" w:h="15840"/>
          <w:pgMar w:top="640" w:right="620" w:bottom="420" w:left="600" w:header="0" w:footer="235" w:gutter="0"/>
          <w:cols w:num="2" w:space="720" w:equalWidth="0">
            <w:col w:w="5386" w:space="181"/>
            <w:col w:w="5453"/>
          </w:cols>
        </w:sectPr>
      </w:pPr>
    </w:p>
    <w:p w:rsidR="00BF2E67" w:rsidRDefault="00FA4355">
      <w:pPr>
        <w:pStyle w:val="BodyText"/>
        <w:ind w:left="748" w:firstLine="0"/>
        <w:rPr>
          <w:sz w:val="20"/>
        </w:rPr>
      </w:pPr>
      <w:r>
        <w:rPr>
          <w:noProof/>
          <w:sz w:val="20"/>
          <w:lang w:bidi="ar-SA"/>
        </w:rPr>
        <mc:AlternateContent>
          <mc:Choice Requires="wps">
            <w:drawing>
              <wp:inline distT="0" distB="0" distL="0" distR="0">
                <wp:extent cx="6196965" cy="280670"/>
                <wp:effectExtent l="9525" t="9525" r="13335" b="508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80670"/>
                        </a:xfrm>
                        <a:prstGeom prst="rect">
                          <a:avLst/>
                        </a:prstGeom>
                        <a:solidFill>
                          <a:srgbClr val="00AF50"/>
                        </a:solidFill>
                        <a:ln w="9144">
                          <a:solidFill>
                            <a:srgbClr val="000000"/>
                          </a:solidFill>
                          <a:prstDash val="solid"/>
                          <a:miter lim="800000"/>
                          <a:headEnd/>
                          <a:tailEnd/>
                        </a:ln>
                      </wps:spPr>
                      <wps:txbx>
                        <w:txbxContent>
                          <w:p w:rsidR="00BF2E67" w:rsidRDefault="00207386">
                            <w:pPr>
                              <w:spacing w:before="68"/>
                              <w:ind w:left="144"/>
                              <w:rPr>
                                <w:rFonts w:ascii="Arial Black" w:hAnsi="Arial Black"/>
                                <w:b/>
                                <w:sz w:val="20"/>
                              </w:rPr>
                            </w:pPr>
                            <w:r>
                              <w:rPr>
                                <w:rFonts w:ascii="Arial Black" w:hAnsi="Arial Black"/>
                                <w:b/>
                                <w:color w:val="FFFF00"/>
                                <w:sz w:val="20"/>
                              </w:rPr>
                              <w:t>SECTION 4 – ACKNOWLEDGEMENT</w:t>
                            </w:r>
                          </w:p>
                        </w:txbxContent>
                      </wps:txbx>
                      <wps:bodyPr rot="0" vert="horz" wrap="square" lIns="0" tIns="0" rIns="0" bIns="0" anchor="t" anchorCtr="0" upright="1">
                        <a:noAutofit/>
                      </wps:bodyPr>
                    </wps:wsp>
                  </a:graphicData>
                </a:graphic>
              </wp:inline>
            </w:drawing>
          </mc:Choice>
          <mc:Fallback>
            <w:pict>
              <v:shape id="Text Box 8" o:spid="_x0000_s1040" type="#_x0000_t202" style="width:487.9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" fillcolor="#00af50" strokeweight=".72pt">
                <v:textbox inset="0,0,0,0">
                  <w:txbxContent>
                    <w:p w:rsidR="00BF2E67" w:rsidRDefault="00207386">
                      <w:pPr>
                        <w:spacing w:before="68"/>
                        <w:ind w:left="144"/>
                        <w:rPr>
                          <w:rFonts w:ascii="Arial Black" w:hAnsi="Arial Black"/>
                          <w:b/>
                          <w:sz w:val="20"/>
                        </w:rPr>
                      </w:pPr>
                      <w:r>
                        <w:rPr>
                          <w:rFonts w:ascii="Arial Black" w:hAnsi="Arial Black"/>
                          <w:b/>
                          <w:color w:val="FFFF00"/>
                          <w:sz w:val="20"/>
                        </w:rPr>
                        <w:t>SECTION 4 – ACKNOWLEDGEMENT</w:t>
                      </w:r>
                    </w:p>
                  </w:txbxContent>
                </v:textbox>
                <w10:anchorlock/>
              </v:shape>
            </w:pict>
          </mc:Fallback>
        </mc:AlternateContent>
      </w:r>
    </w:p>
    <w:p w:rsidR="00BF2E67" w:rsidRDefault="00207386">
      <w:pPr>
        <w:spacing w:before="72"/>
        <w:ind w:left="840" w:right="1438"/>
        <w:rPr>
          <w:b/>
          <w:sz w:val="16"/>
        </w:rPr>
      </w:pPr>
      <w:r>
        <w:rPr>
          <w:b/>
          <w:sz w:val="16"/>
        </w:rPr>
        <w:t>The Customer agrees to be bound by the Credit Agreement Terms and Conditions stated in Section 3 of this Credit Agreement.</w:t>
      </w:r>
    </w:p>
    <w:p w:rsidR="00BF2E67" w:rsidRDefault="00BF2E67">
      <w:pPr>
        <w:pStyle w:val="BodyText"/>
        <w:ind w:left="0" w:firstLine="0"/>
        <w:rPr>
          <w:b/>
          <w:sz w:val="16"/>
        </w:rPr>
      </w:pPr>
    </w:p>
    <w:p w:rsidR="00BF2E67" w:rsidRDefault="00207386">
      <w:pPr>
        <w:ind w:left="840"/>
        <w:rPr>
          <w:b/>
          <w:sz w:val="16"/>
        </w:rPr>
      </w:pPr>
      <w:r>
        <w:rPr>
          <w:b/>
          <w:sz w:val="16"/>
        </w:rPr>
        <w:t>Who must sign this Agreement on behalf of the Customer?</w:t>
      </w:r>
    </w:p>
    <w:p w:rsidR="00BF2E67" w:rsidRDefault="00207386">
      <w:pPr>
        <w:pStyle w:val="Heading3"/>
        <w:numPr>
          <w:ilvl w:val="1"/>
          <w:numId w:val="3"/>
        </w:numPr>
        <w:tabs>
          <w:tab w:val="left" w:pos="1201"/>
        </w:tabs>
        <w:spacing w:before="4" w:line="183" w:lineRule="exact"/>
      </w:pPr>
      <w:r>
        <w:t>Sole Trader: the</w:t>
      </w:r>
      <w:r>
        <w:rPr>
          <w:spacing w:val="-4"/>
        </w:rPr>
        <w:t xml:space="preserve"> </w:t>
      </w:r>
      <w:r>
        <w:t>individual</w:t>
      </w:r>
    </w:p>
    <w:p w:rsidR="00BF2E67" w:rsidRDefault="00207386">
      <w:pPr>
        <w:pStyle w:val="ListParagraph"/>
        <w:numPr>
          <w:ilvl w:val="1"/>
          <w:numId w:val="3"/>
        </w:numPr>
        <w:tabs>
          <w:tab w:val="left" w:pos="1201"/>
        </w:tabs>
        <w:spacing w:line="183" w:lineRule="exact"/>
        <w:rPr>
          <w:sz w:val="16"/>
        </w:rPr>
      </w:pPr>
      <w:r>
        <w:rPr>
          <w:sz w:val="16"/>
        </w:rPr>
        <w:t>Partnership: All partners of the partnership or all power of attorneys representing the</w:t>
      </w:r>
      <w:r>
        <w:rPr>
          <w:spacing w:val="-6"/>
          <w:sz w:val="16"/>
        </w:rPr>
        <w:t xml:space="preserve"> </w:t>
      </w:r>
      <w:r>
        <w:rPr>
          <w:sz w:val="16"/>
        </w:rPr>
        <w:t>Partnership.</w:t>
      </w:r>
    </w:p>
    <w:p w:rsidR="00BF2E67" w:rsidRDefault="00207386">
      <w:pPr>
        <w:pStyle w:val="ListParagraph"/>
        <w:numPr>
          <w:ilvl w:val="1"/>
          <w:numId w:val="3"/>
        </w:numPr>
        <w:tabs>
          <w:tab w:val="left" w:pos="1201"/>
        </w:tabs>
        <w:rPr>
          <w:sz w:val="16"/>
        </w:rPr>
      </w:pPr>
      <w:r>
        <w:rPr>
          <w:sz w:val="16"/>
        </w:rPr>
        <w:t>Companies:</w:t>
      </w:r>
    </w:p>
    <w:p w:rsidR="00BF2E67" w:rsidRDefault="00207386">
      <w:pPr>
        <w:pStyle w:val="ListParagraph"/>
        <w:numPr>
          <w:ilvl w:val="2"/>
          <w:numId w:val="3"/>
        </w:numPr>
        <w:tabs>
          <w:tab w:val="left" w:pos="1484"/>
        </w:tabs>
        <w:spacing w:before="1" w:line="183" w:lineRule="exact"/>
        <w:rPr>
          <w:sz w:val="16"/>
        </w:rPr>
      </w:pPr>
      <w:r>
        <w:rPr>
          <w:sz w:val="16"/>
        </w:rPr>
        <w:t>where there is one person who is both the sole director and company secretary: that person must</w:t>
      </w:r>
      <w:r>
        <w:rPr>
          <w:spacing w:val="-17"/>
          <w:sz w:val="16"/>
        </w:rPr>
        <w:t xml:space="preserve"> </w:t>
      </w:r>
      <w:r>
        <w:rPr>
          <w:sz w:val="16"/>
        </w:rPr>
        <w:t>sign.</w:t>
      </w:r>
    </w:p>
    <w:p w:rsidR="00BF2E67" w:rsidRDefault="00207386">
      <w:pPr>
        <w:pStyle w:val="ListParagraph"/>
        <w:numPr>
          <w:ilvl w:val="2"/>
          <w:numId w:val="3"/>
        </w:numPr>
        <w:tabs>
          <w:tab w:val="left" w:pos="1484"/>
        </w:tabs>
        <w:ind w:right="1482"/>
        <w:rPr>
          <w:sz w:val="16"/>
        </w:rPr>
      </w:pPr>
      <w:r>
        <w:rPr>
          <w:sz w:val="16"/>
        </w:rPr>
        <w:t>where there are two (2) or more directors for the Company: two (2) directors must sign or a director and company secretary must</w:t>
      </w:r>
      <w:r>
        <w:rPr>
          <w:spacing w:val="-3"/>
          <w:sz w:val="16"/>
        </w:rPr>
        <w:t xml:space="preserve"> </w:t>
      </w:r>
      <w:r>
        <w:rPr>
          <w:sz w:val="16"/>
        </w:rPr>
        <w:t>sign;</w:t>
      </w:r>
    </w:p>
    <w:p w:rsidR="00BF2E67" w:rsidRDefault="00207386">
      <w:pPr>
        <w:pStyle w:val="ListParagraph"/>
        <w:numPr>
          <w:ilvl w:val="2"/>
          <w:numId w:val="3"/>
        </w:numPr>
        <w:tabs>
          <w:tab w:val="left" w:pos="1484"/>
        </w:tabs>
        <w:spacing w:before="1"/>
        <w:ind w:right="1203"/>
        <w:rPr>
          <w:sz w:val="16"/>
        </w:rPr>
      </w:pPr>
      <w:r>
        <w:rPr>
          <w:sz w:val="16"/>
        </w:rPr>
        <w:t>where</w:t>
      </w:r>
      <w:r>
        <w:rPr>
          <w:spacing w:val="-2"/>
          <w:sz w:val="16"/>
        </w:rPr>
        <w:t xml:space="preserve"> </w:t>
      </w:r>
      <w:r>
        <w:rPr>
          <w:sz w:val="16"/>
        </w:rPr>
        <w:t>there</w:t>
      </w:r>
      <w:r>
        <w:rPr>
          <w:spacing w:val="-2"/>
          <w:sz w:val="16"/>
        </w:rPr>
        <w:t xml:space="preserve"> </w:t>
      </w:r>
      <w:r>
        <w:rPr>
          <w:sz w:val="16"/>
        </w:rPr>
        <w:t>is</w:t>
      </w:r>
      <w:r>
        <w:rPr>
          <w:spacing w:val="-2"/>
          <w:sz w:val="16"/>
        </w:rPr>
        <w:t xml:space="preserve"> </w:t>
      </w:r>
      <w:r>
        <w:rPr>
          <w:sz w:val="16"/>
        </w:rPr>
        <w:t>one</w:t>
      </w:r>
      <w:r>
        <w:rPr>
          <w:spacing w:val="-2"/>
          <w:sz w:val="16"/>
        </w:rPr>
        <w:t xml:space="preserve"> </w:t>
      </w:r>
      <w:r>
        <w:rPr>
          <w:sz w:val="16"/>
        </w:rPr>
        <w:t>(1)</w:t>
      </w:r>
      <w:r>
        <w:rPr>
          <w:spacing w:val="-2"/>
          <w:sz w:val="16"/>
        </w:rPr>
        <w:t xml:space="preserve"> </w:t>
      </w:r>
      <w:r>
        <w:rPr>
          <w:sz w:val="16"/>
        </w:rPr>
        <w:t>director and</w:t>
      </w:r>
      <w:r>
        <w:rPr>
          <w:spacing w:val="-5"/>
          <w:sz w:val="16"/>
        </w:rPr>
        <w:t xml:space="preserve"> </w:t>
      </w:r>
      <w:r>
        <w:rPr>
          <w:sz w:val="16"/>
        </w:rPr>
        <w:t>one</w:t>
      </w:r>
      <w:r>
        <w:rPr>
          <w:spacing w:val="-2"/>
          <w:sz w:val="16"/>
        </w:rPr>
        <w:t xml:space="preserve"> </w:t>
      </w:r>
      <w:r>
        <w:rPr>
          <w:sz w:val="16"/>
        </w:rPr>
        <w:t>(1)</w:t>
      </w:r>
      <w:r>
        <w:rPr>
          <w:spacing w:val="-2"/>
          <w:sz w:val="16"/>
        </w:rPr>
        <w:t xml:space="preserve"> </w:t>
      </w:r>
      <w:r>
        <w:rPr>
          <w:sz w:val="16"/>
        </w:rPr>
        <w:t>company</w:t>
      </w:r>
      <w:r>
        <w:rPr>
          <w:spacing w:val="-3"/>
          <w:sz w:val="16"/>
        </w:rPr>
        <w:t xml:space="preserve"> </w:t>
      </w:r>
      <w:r>
        <w:rPr>
          <w:sz w:val="16"/>
        </w:rPr>
        <w:t>secretary</w:t>
      </w:r>
      <w:r>
        <w:rPr>
          <w:spacing w:val="-3"/>
          <w:sz w:val="16"/>
        </w:rPr>
        <w:t xml:space="preserve"> </w:t>
      </w:r>
      <w:r>
        <w:rPr>
          <w:sz w:val="16"/>
        </w:rPr>
        <w:t>who</w:t>
      </w:r>
      <w:r>
        <w:rPr>
          <w:spacing w:val="-2"/>
          <w:sz w:val="16"/>
        </w:rPr>
        <w:t xml:space="preserve"> </w:t>
      </w:r>
      <w:r>
        <w:rPr>
          <w:sz w:val="16"/>
        </w:rPr>
        <w:t>are</w:t>
      </w:r>
      <w:r>
        <w:rPr>
          <w:spacing w:val="-2"/>
          <w:sz w:val="16"/>
        </w:rPr>
        <w:t xml:space="preserve"> </w:t>
      </w:r>
      <w:r>
        <w:rPr>
          <w:sz w:val="16"/>
        </w:rPr>
        <w:t>not</w:t>
      </w:r>
      <w:r>
        <w:rPr>
          <w:spacing w:val="-1"/>
          <w:sz w:val="16"/>
        </w:rPr>
        <w:t xml:space="preserve"> </w:t>
      </w:r>
      <w:r>
        <w:rPr>
          <w:sz w:val="16"/>
        </w:rPr>
        <w:t>the</w:t>
      </w:r>
      <w:r>
        <w:rPr>
          <w:spacing w:val="-5"/>
          <w:sz w:val="16"/>
        </w:rPr>
        <w:t xml:space="preserve"> </w:t>
      </w:r>
      <w:r>
        <w:rPr>
          <w:sz w:val="16"/>
        </w:rPr>
        <w:t>same</w:t>
      </w:r>
      <w:r>
        <w:rPr>
          <w:spacing w:val="-2"/>
          <w:sz w:val="16"/>
        </w:rPr>
        <w:t xml:space="preserve"> </w:t>
      </w:r>
      <w:r>
        <w:rPr>
          <w:sz w:val="16"/>
        </w:rPr>
        <w:t>person:</w:t>
      </w:r>
      <w:r>
        <w:rPr>
          <w:spacing w:val="-1"/>
          <w:sz w:val="16"/>
        </w:rPr>
        <w:t xml:space="preserve"> </w:t>
      </w:r>
      <w:r>
        <w:rPr>
          <w:sz w:val="16"/>
        </w:rPr>
        <w:t>both</w:t>
      </w:r>
      <w:r>
        <w:rPr>
          <w:spacing w:val="-4"/>
          <w:sz w:val="16"/>
        </w:rPr>
        <w:t xml:space="preserve"> </w:t>
      </w:r>
      <w:r>
        <w:rPr>
          <w:sz w:val="16"/>
        </w:rPr>
        <w:t>the</w:t>
      </w:r>
      <w:r>
        <w:rPr>
          <w:spacing w:val="-2"/>
          <w:sz w:val="16"/>
        </w:rPr>
        <w:t xml:space="preserve"> </w:t>
      </w:r>
      <w:r>
        <w:rPr>
          <w:sz w:val="16"/>
        </w:rPr>
        <w:t>director</w:t>
      </w:r>
      <w:r>
        <w:rPr>
          <w:spacing w:val="-2"/>
          <w:sz w:val="16"/>
        </w:rPr>
        <w:t xml:space="preserve"> </w:t>
      </w:r>
      <w:r>
        <w:rPr>
          <w:sz w:val="16"/>
        </w:rPr>
        <w:t>and</w:t>
      </w:r>
      <w:r>
        <w:rPr>
          <w:spacing w:val="-4"/>
          <w:sz w:val="16"/>
        </w:rPr>
        <w:t xml:space="preserve"> </w:t>
      </w:r>
      <w:r>
        <w:rPr>
          <w:sz w:val="16"/>
        </w:rPr>
        <w:t>the company secretary must</w:t>
      </w:r>
      <w:r>
        <w:rPr>
          <w:spacing w:val="-8"/>
          <w:sz w:val="16"/>
        </w:rPr>
        <w:t xml:space="preserve"> </w:t>
      </w:r>
      <w:r>
        <w:rPr>
          <w:sz w:val="16"/>
        </w:rPr>
        <w:t>sign.</w:t>
      </w:r>
    </w:p>
    <w:p w:rsidR="00BF2E67" w:rsidRDefault="00207386">
      <w:pPr>
        <w:pStyle w:val="ListParagraph"/>
        <w:numPr>
          <w:ilvl w:val="1"/>
          <w:numId w:val="3"/>
        </w:numPr>
        <w:tabs>
          <w:tab w:val="left" w:pos="1201"/>
        </w:tabs>
        <w:ind w:right="977"/>
        <w:rPr>
          <w:sz w:val="16"/>
        </w:rPr>
      </w:pPr>
      <w:r>
        <w:rPr>
          <w:sz w:val="16"/>
        </w:rPr>
        <w:t>Trust: the authorised trustee or trustees. The Trustee acknowledges that they are siging in their personal capacity and also in their capacity as trustee for the</w:t>
      </w:r>
      <w:r>
        <w:rPr>
          <w:spacing w:val="-8"/>
          <w:sz w:val="16"/>
        </w:rPr>
        <w:t xml:space="preserve"> </w:t>
      </w:r>
      <w:r>
        <w:rPr>
          <w:sz w:val="16"/>
        </w:rPr>
        <w:t>trust.</w:t>
      </w:r>
    </w:p>
    <w:p w:rsidR="00BF2E67" w:rsidRDefault="00207386">
      <w:pPr>
        <w:pStyle w:val="ListParagraph"/>
        <w:numPr>
          <w:ilvl w:val="1"/>
          <w:numId w:val="3"/>
        </w:numPr>
        <w:tabs>
          <w:tab w:val="left" w:pos="1201"/>
        </w:tabs>
        <w:spacing w:line="183" w:lineRule="exact"/>
        <w:rPr>
          <w:sz w:val="16"/>
        </w:rPr>
      </w:pPr>
      <w:r>
        <w:rPr>
          <w:sz w:val="16"/>
        </w:rPr>
        <w:t>Society: an authorised attorney must</w:t>
      </w:r>
      <w:r>
        <w:rPr>
          <w:spacing w:val="-10"/>
          <w:sz w:val="16"/>
        </w:rPr>
        <w:t xml:space="preserve"> </w:t>
      </w:r>
      <w:r>
        <w:rPr>
          <w:sz w:val="16"/>
        </w:rPr>
        <w:t>sign</w:t>
      </w:r>
    </w:p>
    <w:p w:rsidR="00BF2E67" w:rsidRDefault="00207386">
      <w:pPr>
        <w:pStyle w:val="ListParagraph"/>
        <w:numPr>
          <w:ilvl w:val="1"/>
          <w:numId w:val="3"/>
        </w:numPr>
        <w:tabs>
          <w:tab w:val="left" w:pos="1200"/>
          <w:tab w:val="left" w:pos="1201"/>
        </w:tabs>
        <w:rPr>
          <w:sz w:val="16"/>
        </w:rPr>
      </w:pPr>
      <w:r>
        <w:rPr>
          <w:sz w:val="16"/>
        </w:rPr>
        <w:t>Association: the Public</w:t>
      </w:r>
      <w:r>
        <w:rPr>
          <w:spacing w:val="-2"/>
          <w:sz w:val="16"/>
        </w:rPr>
        <w:t xml:space="preserve"> </w:t>
      </w:r>
      <w:r>
        <w:rPr>
          <w:sz w:val="16"/>
        </w:rPr>
        <w:t>Officer</w:t>
      </w:r>
    </w:p>
    <w:p w:rsidR="00BF2E67" w:rsidRDefault="00BF2E67">
      <w:pPr>
        <w:pStyle w:val="BodyText"/>
        <w:spacing w:before="3"/>
        <w:ind w:left="0" w:firstLine="0"/>
        <w:rPr>
          <w:sz w:val="16"/>
        </w:rPr>
      </w:pPr>
    </w:p>
    <w:tbl>
      <w:tblPr>
        <w:tblW w:w="0" w:type="auto"/>
        <w:tblInd w:w="732" w:type="dxa"/>
        <w:tblLayout w:type="fixed"/>
        <w:tblCellMar>
          <w:left w:w="0" w:type="dxa"/>
          <w:right w:w="0" w:type="dxa"/>
        </w:tblCellMar>
        <w:tblLook w:val="01E0" w:firstRow="1" w:lastRow="1" w:firstColumn="1" w:lastColumn="1" w:noHBand="0" w:noVBand="0"/>
      </w:tblPr>
      <w:tblGrid>
        <w:gridCol w:w="2460"/>
        <w:gridCol w:w="2213"/>
        <w:gridCol w:w="1724"/>
        <w:gridCol w:w="3181"/>
      </w:tblGrid>
      <w:tr w:rsidR="00BF2E67">
        <w:trPr>
          <w:trHeight w:val="181"/>
        </w:trPr>
        <w:tc>
          <w:tcPr>
            <w:tcW w:w="2460" w:type="dxa"/>
            <w:tcBorders>
              <w:top w:val="single" w:sz="4" w:space="0" w:color="000000"/>
              <w:left w:val="single" w:sz="4" w:space="0" w:color="000000"/>
            </w:tcBorders>
          </w:tcPr>
          <w:p w:rsidR="00BF2E67" w:rsidRDefault="00207386">
            <w:pPr>
              <w:pStyle w:val="TableParagraph"/>
              <w:spacing w:line="162" w:lineRule="exact"/>
              <w:ind w:left="107"/>
              <w:rPr>
                <w:b/>
                <w:sz w:val="16"/>
              </w:rPr>
            </w:pPr>
            <w:r>
              <w:rPr>
                <w:b/>
                <w:sz w:val="16"/>
              </w:rPr>
              <w:t>Signatory</w:t>
            </w:r>
          </w:p>
        </w:tc>
        <w:tc>
          <w:tcPr>
            <w:tcW w:w="2213" w:type="dxa"/>
            <w:tcBorders>
              <w:top w:val="single" w:sz="4" w:space="0" w:color="000000"/>
            </w:tcBorders>
          </w:tcPr>
          <w:p w:rsidR="00BF2E67" w:rsidRDefault="00BF2E67">
            <w:pPr>
              <w:pStyle w:val="TableParagraph"/>
              <w:rPr>
                <w:rFonts w:ascii="Times New Roman"/>
                <w:sz w:val="12"/>
              </w:rPr>
            </w:pPr>
          </w:p>
        </w:tc>
        <w:tc>
          <w:tcPr>
            <w:tcW w:w="1724" w:type="dxa"/>
            <w:tcBorders>
              <w:top w:val="single" w:sz="4" w:space="0" w:color="000000"/>
            </w:tcBorders>
          </w:tcPr>
          <w:p w:rsidR="00BF2E67" w:rsidRDefault="00207386">
            <w:pPr>
              <w:pStyle w:val="TableParagraph"/>
              <w:spacing w:line="162" w:lineRule="exact"/>
              <w:ind w:left="194"/>
              <w:rPr>
                <w:b/>
                <w:sz w:val="16"/>
              </w:rPr>
            </w:pPr>
            <w:r>
              <w:rPr>
                <w:b/>
                <w:sz w:val="16"/>
              </w:rPr>
              <w:t>Witness</w:t>
            </w:r>
          </w:p>
        </w:tc>
        <w:tc>
          <w:tcPr>
            <w:tcW w:w="3181" w:type="dxa"/>
            <w:tcBorders>
              <w:top w:val="single" w:sz="4" w:space="0" w:color="000000"/>
              <w:right w:val="single" w:sz="4" w:space="0" w:color="000000"/>
            </w:tcBorders>
          </w:tcPr>
          <w:p w:rsidR="00BF2E67" w:rsidRDefault="00BF2E67">
            <w:pPr>
              <w:pStyle w:val="TableParagraph"/>
              <w:rPr>
                <w:rFonts w:ascii="Times New Roman"/>
                <w:sz w:val="12"/>
              </w:rPr>
            </w:pPr>
          </w:p>
        </w:tc>
      </w:tr>
      <w:tr w:rsidR="00BF2E67">
        <w:trPr>
          <w:trHeight w:val="209"/>
        </w:trPr>
        <w:tc>
          <w:tcPr>
            <w:tcW w:w="2460" w:type="dxa"/>
            <w:tcBorders>
              <w:left w:val="single" w:sz="4" w:space="0" w:color="000000"/>
            </w:tcBorders>
          </w:tcPr>
          <w:p w:rsidR="00BF2E67" w:rsidRDefault="00207386">
            <w:pPr>
              <w:pStyle w:val="TableParagraph"/>
              <w:spacing w:line="184" w:lineRule="exact"/>
              <w:ind w:left="107"/>
              <w:rPr>
                <w:sz w:val="16"/>
              </w:rPr>
            </w:pPr>
            <w:r>
              <w:rPr>
                <w:sz w:val="16"/>
              </w:rPr>
              <w:t>Signature</w:t>
            </w:r>
          </w:p>
        </w:tc>
        <w:tc>
          <w:tcPr>
            <w:tcW w:w="2213" w:type="dxa"/>
            <w:tcBorders>
              <w:bottom w:val="single" w:sz="12" w:space="0" w:color="000000"/>
            </w:tcBorders>
          </w:tcPr>
          <w:p w:rsidR="00BF2E67" w:rsidRDefault="00BF2E67">
            <w:pPr>
              <w:pStyle w:val="TableParagraph"/>
              <w:rPr>
                <w:rFonts w:ascii="Times New Roman"/>
                <w:sz w:val="14"/>
              </w:rPr>
            </w:pPr>
          </w:p>
        </w:tc>
        <w:tc>
          <w:tcPr>
            <w:tcW w:w="1724" w:type="dxa"/>
          </w:tcPr>
          <w:p w:rsidR="00BF2E67" w:rsidRDefault="00207386">
            <w:pPr>
              <w:pStyle w:val="TableParagraph"/>
              <w:spacing w:line="184" w:lineRule="exact"/>
              <w:ind w:left="194"/>
              <w:rPr>
                <w:sz w:val="16"/>
              </w:rPr>
            </w:pPr>
            <w:r>
              <w:rPr>
                <w:sz w:val="16"/>
              </w:rPr>
              <w:t>Signature</w:t>
            </w:r>
          </w:p>
        </w:tc>
        <w:tc>
          <w:tcPr>
            <w:tcW w:w="3181" w:type="dxa"/>
            <w:tcBorders>
              <w:right w:val="single" w:sz="4" w:space="0" w:color="000000"/>
            </w:tcBorders>
          </w:tcPr>
          <w:p w:rsidR="00BF2E67" w:rsidRDefault="00207386">
            <w:pPr>
              <w:pStyle w:val="TableParagraph"/>
              <w:tabs>
                <w:tab w:val="left" w:pos="1817"/>
              </w:tabs>
              <w:spacing w:line="184" w:lineRule="exact"/>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5"/>
              <w:rPr>
                <w:sz w:val="15"/>
              </w:rPr>
            </w:pPr>
          </w:p>
          <w:p w:rsidR="00BF2E67" w:rsidRDefault="00207386">
            <w:pPr>
              <w:pStyle w:val="TableParagraph"/>
              <w:ind w:left="107"/>
              <w:rPr>
                <w:sz w:val="16"/>
              </w:rPr>
            </w:pPr>
            <w:r>
              <w:rPr>
                <w:sz w:val="16"/>
              </w:rPr>
              <w:t>Name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5"/>
              <w:rPr>
                <w:sz w:val="15"/>
              </w:rPr>
            </w:pPr>
          </w:p>
          <w:p w:rsidR="00BF2E67" w:rsidRDefault="00207386">
            <w:pPr>
              <w:pStyle w:val="TableParagraph"/>
              <w:ind w:left="194"/>
              <w:rPr>
                <w:sz w:val="16"/>
              </w:rPr>
            </w:pPr>
            <w:r>
              <w:rPr>
                <w:sz w:val="16"/>
              </w:rPr>
              <w:t>Name</w:t>
            </w:r>
          </w:p>
        </w:tc>
        <w:tc>
          <w:tcPr>
            <w:tcW w:w="3181" w:type="dxa"/>
            <w:tcBorders>
              <w:right w:val="single" w:sz="4" w:space="0" w:color="000000"/>
            </w:tcBorders>
          </w:tcPr>
          <w:p w:rsidR="00BF2E67" w:rsidRDefault="00BF2E67">
            <w:pPr>
              <w:pStyle w:val="TableParagraph"/>
              <w:spacing w:before="5"/>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5"/>
              <w:rPr>
                <w:sz w:val="15"/>
              </w:rPr>
            </w:pPr>
          </w:p>
          <w:p w:rsidR="00BF2E67" w:rsidRDefault="00207386">
            <w:pPr>
              <w:pStyle w:val="TableParagraph"/>
              <w:ind w:left="107"/>
              <w:rPr>
                <w:sz w:val="16"/>
              </w:rPr>
            </w:pPr>
            <w:r>
              <w:rPr>
                <w:sz w:val="16"/>
              </w:rPr>
              <w:t>Position</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5"/>
              <w:rPr>
                <w:sz w:val="15"/>
              </w:rPr>
            </w:pPr>
          </w:p>
          <w:p w:rsidR="00BF2E67" w:rsidRDefault="00207386">
            <w:pPr>
              <w:pStyle w:val="TableParagraph"/>
              <w:ind w:left="194"/>
              <w:rPr>
                <w:sz w:val="16"/>
              </w:rPr>
            </w:pPr>
            <w:r>
              <w:rPr>
                <w:sz w:val="16"/>
              </w:rPr>
              <w:t>Position</w:t>
            </w:r>
          </w:p>
        </w:tc>
        <w:tc>
          <w:tcPr>
            <w:tcW w:w="3181" w:type="dxa"/>
            <w:tcBorders>
              <w:right w:val="single" w:sz="4" w:space="0" w:color="000000"/>
            </w:tcBorders>
          </w:tcPr>
          <w:p w:rsidR="00BF2E67" w:rsidRDefault="00BF2E67">
            <w:pPr>
              <w:pStyle w:val="TableParagraph"/>
              <w:spacing w:before="5"/>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5"/>
              <w:rPr>
                <w:sz w:val="15"/>
              </w:rPr>
            </w:pPr>
          </w:p>
          <w:p w:rsidR="00BF2E67" w:rsidRDefault="00207386">
            <w:pPr>
              <w:pStyle w:val="TableParagraph"/>
              <w:ind w:left="107"/>
              <w:rPr>
                <w:sz w:val="16"/>
              </w:rPr>
            </w:pPr>
            <w:r>
              <w:rPr>
                <w:sz w:val="16"/>
              </w:rPr>
              <w:t>Date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5"/>
              <w:rPr>
                <w:sz w:val="15"/>
              </w:rPr>
            </w:pPr>
          </w:p>
          <w:p w:rsidR="00BF2E67" w:rsidRDefault="00207386">
            <w:pPr>
              <w:pStyle w:val="TableParagraph"/>
              <w:ind w:left="194"/>
              <w:rPr>
                <w:sz w:val="16"/>
              </w:rPr>
            </w:pPr>
            <w:r>
              <w:rPr>
                <w:sz w:val="16"/>
              </w:rPr>
              <w:t>Date</w:t>
            </w:r>
          </w:p>
        </w:tc>
        <w:tc>
          <w:tcPr>
            <w:tcW w:w="3181" w:type="dxa"/>
            <w:tcBorders>
              <w:right w:val="single" w:sz="4" w:space="0" w:color="000000"/>
            </w:tcBorders>
          </w:tcPr>
          <w:p w:rsidR="00BF2E67" w:rsidRDefault="00BF2E67">
            <w:pPr>
              <w:pStyle w:val="TableParagraph"/>
              <w:spacing w:before="5"/>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64"/>
        </w:trPr>
        <w:tc>
          <w:tcPr>
            <w:tcW w:w="2460" w:type="dxa"/>
            <w:tcBorders>
              <w:left w:val="single" w:sz="4" w:space="0" w:color="000000"/>
            </w:tcBorders>
          </w:tcPr>
          <w:p w:rsidR="00BF2E67" w:rsidRDefault="00BF2E67">
            <w:pPr>
              <w:pStyle w:val="TableParagraph"/>
              <w:spacing w:before="5"/>
              <w:rPr>
                <w:sz w:val="15"/>
              </w:rPr>
            </w:pPr>
          </w:p>
          <w:p w:rsidR="00BF2E67" w:rsidRDefault="00207386">
            <w:pPr>
              <w:pStyle w:val="TableParagraph"/>
              <w:spacing w:line="167" w:lineRule="exact"/>
              <w:ind w:left="107"/>
              <w:rPr>
                <w:b/>
                <w:sz w:val="16"/>
              </w:rPr>
            </w:pPr>
            <w:r>
              <w:rPr>
                <w:b/>
                <w:sz w:val="16"/>
              </w:rPr>
              <w:t>Signatory</w:t>
            </w:r>
          </w:p>
        </w:tc>
        <w:tc>
          <w:tcPr>
            <w:tcW w:w="2213" w:type="dxa"/>
            <w:tcBorders>
              <w:top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5"/>
              <w:rPr>
                <w:sz w:val="15"/>
              </w:rPr>
            </w:pPr>
          </w:p>
          <w:p w:rsidR="00BF2E67" w:rsidRDefault="00207386">
            <w:pPr>
              <w:pStyle w:val="TableParagraph"/>
              <w:spacing w:line="167" w:lineRule="exact"/>
              <w:ind w:left="194"/>
              <w:rPr>
                <w:b/>
                <w:sz w:val="16"/>
              </w:rPr>
            </w:pPr>
            <w:r>
              <w:rPr>
                <w:b/>
                <w:sz w:val="16"/>
              </w:rPr>
              <w:t>Witness</w:t>
            </w:r>
          </w:p>
        </w:tc>
        <w:tc>
          <w:tcPr>
            <w:tcW w:w="3181" w:type="dxa"/>
            <w:tcBorders>
              <w:right w:val="single" w:sz="4" w:space="0" w:color="000000"/>
            </w:tcBorders>
          </w:tcPr>
          <w:p w:rsidR="00BF2E67" w:rsidRDefault="00BF2E67">
            <w:pPr>
              <w:pStyle w:val="TableParagraph"/>
              <w:rPr>
                <w:rFonts w:ascii="Times New Roman"/>
                <w:sz w:val="16"/>
              </w:rPr>
            </w:pPr>
          </w:p>
        </w:tc>
      </w:tr>
      <w:tr w:rsidR="00BF2E67">
        <w:trPr>
          <w:trHeight w:val="207"/>
        </w:trPr>
        <w:tc>
          <w:tcPr>
            <w:tcW w:w="2460" w:type="dxa"/>
            <w:tcBorders>
              <w:left w:val="single" w:sz="4" w:space="0" w:color="000000"/>
            </w:tcBorders>
          </w:tcPr>
          <w:p w:rsidR="00BF2E67" w:rsidRDefault="00207386">
            <w:pPr>
              <w:pStyle w:val="TableParagraph"/>
              <w:spacing w:line="182" w:lineRule="exact"/>
              <w:ind w:left="107"/>
              <w:rPr>
                <w:sz w:val="16"/>
              </w:rPr>
            </w:pPr>
            <w:r>
              <w:rPr>
                <w:sz w:val="16"/>
              </w:rPr>
              <w:t>Signature</w:t>
            </w:r>
          </w:p>
        </w:tc>
        <w:tc>
          <w:tcPr>
            <w:tcW w:w="2213" w:type="dxa"/>
            <w:tcBorders>
              <w:bottom w:val="single" w:sz="12" w:space="0" w:color="000000"/>
            </w:tcBorders>
          </w:tcPr>
          <w:p w:rsidR="00BF2E67" w:rsidRDefault="00BF2E67">
            <w:pPr>
              <w:pStyle w:val="TableParagraph"/>
              <w:rPr>
                <w:rFonts w:ascii="Times New Roman"/>
                <w:sz w:val="14"/>
              </w:rPr>
            </w:pPr>
          </w:p>
        </w:tc>
        <w:tc>
          <w:tcPr>
            <w:tcW w:w="1724" w:type="dxa"/>
          </w:tcPr>
          <w:p w:rsidR="00BF2E67" w:rsidRDefault="00207386">
            <w:pPr>
              <w:pStyle w:val="TableParagraph"/>
              <w:spacing w:line="182" w:lineRule="exact"/>
              <w:ind w:left="194"/>
              <w:rPr>
                <w:sz w:val="16"/>
              </w:rPr>
            </w:pPr>
            <w:r>
              <w:rPr>
                <w:sz w:val="16"/>
              </w:rPr>
              <w:t>Signature</w:t>
            </w:r>
          </w:p>
        </w:tc>
        <w:tc>
          <w:tcPr>
            <w:tcW w:w="3181" w:type="dxa"/>
            <w:tcBorders>
              <w:right w:val="single" w:sz="4" w:space="0" w:color="000000"/>
            </w:tcBorders>
          </w:tcPr>
          <w:p w:rsidR="00BF2E67" w:rsidRDefault="00207386">
            <w:pPr>
              <w:pStyle w:val="TableParagraph"/>
              <w:tabs>
                <w:tab w:val="left" w:pos="1817"/>
              </w:tabs>
              <w:spacing w:line="182" w:lineRule="exact"/>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5"/>
              <w:rPr>
                <w:sz w:val="15"/>
              </w:rPr>
            </w:pPr>
          </w:p>
          <w:p w:rsidR="00BF2E67" w:rsidRDefault="00207386">
            <w:pPr>
              <w:pStyle w:val="TableParagraph"/>
              <w:ind w:left="107"/>
              <w:rPr>
                <w:sz w:val="16"/>
              </w:rPr>
            </w:pPr>
            <w:r>
              <w:rPr>
                <w:sz w:val="16"/>
              </w:rPr>
              <w:t>Name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5"/>
              <w:rPr>
                <w:sz w:val="15"/>
              </w:rPr>
            </w:pPr>
          </w:p>
          <w:p w:rsidR="00BF2E67" w:rsidRDefault="00207386">
            <w:pPr>
              <w:pStyle w:val="TableParagraph"/>
              <w:ind w:left="194"/>
              <w:rPr>
                <w:sz w:val="16"/>
              </w:rPr>
            </w:pPr>
            <w:r>
              <w:rPr>
                <w:sz w:val="16"/>
              </w:rPr>
              <w:t>Name</w:t>
            </w:r>
          </w:p>
        </w:tc>
        <w:tc>
          <w:tcPr>
            <w:tcW w:w="3181" w:type="dxa"/>
            <w:tcBorders>
              <w:right w:val="single" w:sz="4" w:space="0" w:color="000000"/>
            </w:tcBorders>
          </w:tcPr>
          <w:p w:rsidR="00BF2E67" w:rsidRDefault="00BF2E67">
            <w:pPr>
              <w:pStyle w:val="TableParagraph"/>
              <w:spacing w:before="5"/>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Position</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Position</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Date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Date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66"/>
        </w:trPr>
        <w:tc>
          <w:tcPr>
            <w:tcW w:w="2460" w:type="dxa"/>
            <w:tcBorders>
              <w:left w:val="single" w:sz="4" w:space="0" w:color="000000"/>
            </w:tcBorders>
          </w:tcPr>
          <w:p w:rsidR="00BF2E67" w:rsidRDefault="00BF2E67">
            <w:pPr>
              <w:pStyle w:val="TableParagraph"/>
              <w:spacing w:before="6"/>
              <w:rPr>
                <w:sz w:val="15"/>
              </w:rPr>
            </w:pPr>
          </w:p>
          <w:p w:rsidR="00BF2E67" w:rsidRDefault="00207386">
            <w:pPr>
              <w:pStyle w:val="TableParagraph"/>
              <w:spacing w:line="168" w:lineRule="exact"/>
              <w:ind w:left="107"/>
              <w:rPr>
                <w:b/>
                <w:sz w:val="16"/>
              </w:rPr>
            </w:pPr>
            <w:r>
              <w:rPr>
                <w:b/>
                <w:sz w:val="16"/>
              </w:rPr>
              <w:t>Signatory</w:t>
            </w:r>
          </w:p>
        </w:tc>
        <w:tc>
          <w:tcPr>
            <w:tcW w:w="2213" w:type="dxa"/>
            <w:tcBorders>
              <w:top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6"/>
              <w:rPr>
                <w:sz w:val="15"/>
              </w:rPr>
            </w:pPr>
          </w:p>
          <w:p w:rsidR="00BF2E67" w:rsidRDefault="00207386">
            <w:pPr>
              <w:pStyle w:val="TableParagraph"/>
              <w:spacing w:line="168" w:lineRule="exact"/>
              <w:ind w:left="194"/>
              <w:rPr>
                <w:b/>
                <w:sz w:val="16"/>
              </w:rPr>
            </w:pPr>
            <w:r>
              <w:rPr>
                <w:b/>
                <w:sz w:val="16"/>
              </w:rPr>
              <w:t>Witness</w:t>
            </w:r>
          </w:p>
        </w:tc>
        <w:tc>
          <w:tcPr>
            <w:tcW w:w="3181" w:type="dxa"/>
            <w:tcBorders>
              <w:right w:val="single" w:sz="4" w:space="0" w:color="000000"/>
            </w:tcBorders>
          </w:tcPr>
          <w:p w:rsidR="00BF2E67" w:rsidRDefault="00BF2E67">
            <w:pPr>
              <w:pStyle w:val="TableParagraph"/>
              <w:rPr>
                <w:rFonts w:ascii="Times New Roman"/>
                <w:sz w:val="16"/>
              </w:rPr>
            </w:pPr>
          </w:p>
        </w:tc>
      </w:tr>
      <w:tr w:rsidR="00BF2E67">
        <w:trPr>
          <w:trHeight w:val="206"/>
        </w:trPr>
        <w:tc>
          <w:tcPr>
            <w:tcW w:w="2460" w:type="dxa"/>
            <w:tcBorders>
              <w:left w:val="single" w:sz="4" w:space="0" w:color="000000"/>
            </w:tcBorders>
          </w:tcPr>
          <w:p w:rsidR="00BF2E67" w:rsidRDefault="00207386">
            <w:pPr>
              <w:pStyle w:val="TableParagraph"/>
              <w:spacing w:line="183" w:lineRule="exact"/>
              <w:ind w:left="107"/>
              <w:rPr>
                <w:sz w:val="16"/>
              </w:rPr>
            </w:pPr>
            <w:r>
              <w:rPr>
                <w:sz w:val="16"/>
              </w:rPr>
              <w:t>Signature</w:t>
            </w:r>
          </w:p>
        </w:tc>
        <w:tc>
          <w:tcPr>
            <w:tcW w:w="2213" w:type="dxa"/>
            <w:tcBorders>
              <w:bottom w:val="single" w:sz="12" w:space="0" w:color="000000"/>
            </w:tcBorders>
          </w:tcPr>
          <w:p w:rsidR="00BF2E67" w:rsidRDefault="00BF2E67">
            <w:pPr>
              <w:pStyle w:val="TableParagraph"/>
              <w:rPr>
                <w:rFonts w:ascii="Times New Roman"/>
                <w:sz w:val="14"/>
              </w:rPr>
            </w:pPr>
          </w:p>
        </w:tc>
        <w:tc>
          <w:tcPr>
            <w:tcW w:w="1724" w:type="dxa"/>
          </w:tcPr>
          <w:p w:rsidR="00BF2E67" w:rsidRDefault="00207386">
            <w:pPr>
              <w:pStyle w:val="TableParagraph"/>
              <w:spacing w:line="183" w:lineRule="exact"/>
              <w:ind w:left="194"/>
              <w:rPr>
                <w:sz w:val="16"/>
              </w:rPr>
            </w:pPr>
            <w:r>
              <w:rPr>
                <w:sz w:val="16"/>
              </w:rPr>
              <w:t>Signature</w:t>
            </w:r>
          </w:p>
        </w:tc>
        <w:tc>
          <w:tcPr>
            <w:tcW w:w="3181" w:type="dxa"/>
            <w:tcBorders>
              <w:right w:val="single" w:sz="4" w:space="0" w:color="000000"/>
            </w:tcBorders>
          </w:tcPr>
          <w:p w:rsidR="00BF2E67" w:rsidRDefault="00207386">
            <w:pPr>
              <w:pStyle w:val="TableParagraph"/>
              <w:tabs>
                <w:tab w:val="left" w:pos="1817"/>
              </w:tabs>
              <w:spacing w:line="183" w:lineRule="exact"/>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Name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Name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Position</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Position</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90"/>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Date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Date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63"/>
        </w:trPr>
        <w:tc>
          <w:tcPr>
            <w:tcW w:w="2460" w:type="dxa"/>
            <w:tcBorders>
              <w:left w:val="single" w:sz="4" w:space="0" w:color="000000"/>
            </w:tcBorders>
          </w:tcPr>
          <w:p w:rsidR="00BF2E67" w:rsidRDefault="00BF2E67">
            <w:pPr>
              <w:pStyle w:val="TableParagraph"/>
              <w:spacing w:before="3"/>
              <w:rPr>
                <w:sz w:val="15"/>
              </w:rPr>
            </w:pPr>
          </w:p>
          <w:p w:rsidR="00BF2E67" w:rsidRDefault="00207386">
            <w:pPr>
              <w:pStyle w:val="TableParagraph"/>
              <w:spacing w:line="168" w:lineRule="exact"/>
              <w:ind w:left="107"/>
              <w:rPr>
                <w:b/>
                <w:sz w:val="16"/>
              </w:rPr>
            </w:pPr>
            <w:r>
              <w:rPr>
                <w:b/>
                <w:sz w:val="16"/>
              </w:rPr>
              <w:t>Signatory</w:t>
            </w:r>
          </w:p>
        </w:tc>
        <w:tc>
          <w:tcPr>
            <w:tcW w:w="2213" w:type="dxa"/>
            <w:tcBorders>
              <w:top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3"/>
              <w:rPr>
                <w:sz w:val="15"/>
              </w:rPr>
            </w:pPr>
          </w:p>
          <w:p w:rsidR="00BF2E67" w:rsidRDefault="00207386">
            <w:pPr>
              <w:pStyle w:val="TableParagraph"/>
              <w:spacing w:line="168" w:lineRule="exact"/>
              <w:ind w:left="194"/>
              <w:rPr>
                <w:b/>
                <w:sz w:val="16"/>
              </w:rPr>
            </w:pPr>
            <w:r>
              <w:rPr>
                <w:b/>
                <w:sz w:val="16"/>
              </w:rPr>
              <w:t>Witness</w:t>
            </w:r>
          </w:p>
        </w:tc>
        <w:tc>
          <w:tcPr>
            <w:tcW w:w="3181" w:type="dxa"/>
            <w:tcBorders>
              <w:right w:val="single" w:sz="4" w:space="0" w:color="000000"/>
            </w:tcBorders>
          </w:tcPr>
          <w:p w:rsidR="00BF2E67" w:rsidRDefault="00BF2E67">
            <w:pPr>
              <w:pStyle w:val="TableParagraph"/>
              <w:rPr>
                <w:rFonts w:ascii="Times New Roman"/>
                <w:sz w:val="16"/>
              </w:rPr>
            </w:pPr>
          </w:p>
        </w:tc>
      </w:tr>
      <w:tr w:rsidR="00BF2E67">
        <w:trPr>
          <w:trHeight w:val="206"/>
        </w:trPr>
        <w:tc>
          <w:tcPr>
            <w:tcW w:w="2460" w:type="dxa"/>
            <w:tcBorders>
              <w:left w:val="single" w:sz="4" w:space="0" w:color="000000"/>
            </w:tcBorders>
          </w:tcPr>
          <w:p w:rsidR="00BF2E67" w:rsidRDefault="00207386">
            <w:pPr>
              <w:pStyle w:val="TableParagraph"/>
              <w:spacing w:line="183" w:lineRule="exact"/>
              <w:ind w:left="107"/>
              <w:rPr>
                <w:sz w:val="16"/>
              </w:rPr>
            </w:pPr>
            <w:r>
              <w:rPr>
                <w:sz w:val="16"/>
              </w:rPr>
              <w:t>Signature</w:t>
            </w:r>
          </w:p>
        </w:tc>
        <w:tc>
          <w:tcPr>
            <w:tcW w:w="2213" w:type="dxa"/>
            <w:tcBorders>
              <w:bottom w:val="single" w:sz="12" w:space="0" w:color="000000"/>
            </w:tcBorders>
          </w:tcPr>
          <w:p w:rsidR="00BF2E67" w:rsidRDefault="00BF2E67">
            <w:pPr>
              <w:pStyle w:val="TableParagraph"/>
              <w:rPr>
                <w:rFonts w:ascii="Times New Roman"/>
                <w:sz w:val="14"/>
              </w:rPr>
            </w:pPr>
          </w:p>
        </w:tc>
        <w:tc>
          <w:tcPr>
            <w:tcW w:w="1724" w:type="dxa"/>
          </w:tcPr>
          <w:p w:rsidR="00BF2E67" w:rsidRDefault="00207386">
            <w:pPr>
              <w:pStyle w:val="TableParagraph"/>
              <w:spacing w:line="183" w:lineRule="exact"/>
              <w:ind w:left="194"/>
              <w:rPr>
                <w:sz w:val="16"/>
              </w:rPr>
            </w:pPr>
            <w:r>
              <w:rPr>
                <w:sz w:val="16"/>
              </w:rPr>
              <w:t>Signature</w:t>
            </w:r>
          </w:p>
        </w:tc>
        <w:tc>
          <w:tcPr>
            <w:tcW w:w="3181" w:type="dxa"/>
            <w:tcBorders>
              <w:right w:val="single" w:sz="4" w:space="0" w:color="000000"/>
            </w:tcBorders>
          </w:tcPr>
          <w:p w:rsidR="00BF2E67" w:rsidRDefault="00207386">
            <w:pPr>
              <w:pStyle w:val="TableParagraph"/>
              <w:tabs>
                <w:tab w:val="left" w:pos="1817"/>
              </w:tabs>
              <w:spacing w:line="183" w:lineRule="exact"/>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Name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Name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90"/>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Position</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Position</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602"/>
        </w:trPr>
        <w:tc>
          <w:tcPr>
            <w:tcW w:w="2460" w:type="dxa"/>
            <w:tcBorders>
              <w:left w:val="single" w:sz="4" w:space="0" w:color="000000"/>
              <w:bottom w:val="single" w:sz="4" w:space="0" w:color="000000"/>
            </w:tcBorders>
          </w:tcPr>
          <w:p w:rsidR="00BF2E67" w:rsidRDefault="00BF2E67">
            <w:pPr>
              <w:pStyle w:val="TableParagraph"/>
              <w:spacing w:before="6"/>
              <w:rPr>
                <w:sz w:val="15"/>
              </w:rPr>
            </w:pPr>
          </w:p>
          <w:p w:rsidR="00BF2E67" w:rsidRDefault="00207386">
            <w:pPr>
              <w:pStyle w:val="TableParagraph"/>
              <w:ind w:left="107"/>
              <w:rPr>
                <w:sz w:val="16"/>
              </w:rPr>
            </w:pPr>
            <w:r>
              <w:rPr>
                <w:sz w:val="16"/>
              </w:rPr>
              <w:t>Date</w:t>
            </w:r>
          </w:p>
        </w:tc>
        <w:tc>
          <w:tcPr>
            <w:tcW w:w="2213" w:type="dxa"/>
            <w:tcBorders>
              <w:top w:val="single" w:sz="12" w:space="0" w:color="000000"/>
              <w:bottom w:val="single" w:sz="4" w:space="0" w:color="000000"/>
            </w:tcBorders>
          </w:tcPr>
          <w:p w:rsidR="00BF2E67" w:rsidRDefault="00BF2E67">
            <w:pPr>
              <w:pStyle w:val="TableParagraph"/>
              <w:rPr>
                <w:sz w:val="20"/>
              </w:rPr>
            </w:pPr>
          </w:p>
          <w:p w:rsidR="00BF2E67" w:rsidRDefault="00BF2E67">
            <w:pPr>
              <w:pStyle w:val="TableParagraph"/>
              <w:spacing w:before="8"/>
              <w:rPr>
                <w:sz w:val="13"/>
              </w:rPr>
            </w:pPr>
          </w:p>
          <w:p w:rsidR="00BF2E67" w:rsidRDefault="00FA4355">
            <w:pPr>
              <w:pStyle w:val="TableParagraph"/>
              <w:spacing w:line="30" w:lineRule="exact"/>
              <w:ind w:left="-11" w:right="-58"/>
              <w:rPr>
                <w:sz w:val="3"/>
              </w:rPr>
            </w:pPr>
            <w:r>
              <w:rPr>
                <w:noProof/>
                <w:sz w:val="3"/>
                <w:lang w:bidi="ar-SA"/>
              </w:rPr>
              <mc:AlternateContent>
                <mc:Choice Requires="wpg">
                  <w:drawing>
                    <wp:inline distT="0" distB="0" distL="0" distR="0">
                      <wp:extent cx="1405890" cy="18415"/>
                      <wp:effectExtent l="9525" t="9525" r="13335" b="63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890" cy="18415"/>
                                <a:chOff x="0" y="0"/>
                                <a:chExt cx="2214" cy="29"/>
                              </a:xfrm>
                            </wpg:grpSpPr>
                            <wps:wsp>
                              <wps:cNvPr id="10" name="Line 7"/>
                              <wps:cNvCnPr/>
                              <wps:spPr bwMode="auto">
                                <a:xfrm>
                                  <a:off x="0" y="14"/>
                                  <a:ext cx="221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73AF72" id="Group 6" o:spid="_x0000_s1026" style="width:110.7pt;height:1.45pt;mso-position-horizontal-relative:char;mso-position-vertical-relative:line" coordsize="2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">
                      <v:line id="Line 7" o:spid="_x0000_s1027" style="position:absolute;visibility:visible;mso-wrap-style:square" from="0,14" to="22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kV8UAAADbAAAADwAAAGRycy9kb3ducmV2LnhtbESPT2vCQBDF70K/wzIFb7rxD0Wiq0iw&#10;UDxItdLzNDsmabOzMbtq6qd3DoXeZnhv3vvNYtW5Wl2pDZVnA6NhAoo497biwsDx43UwAxUissXa&#10;Mxn4pQCr5VNvgan1N97T9RALJSEcUjRQxtikWoe8JIdh6Bti0U6+dRhlbQttW7xJuKv1OEletMOK&#10;paHEhrKS8p/DxRk4v28n3/pzuqMd3yf3zTnbTr8yY/rP3XoOKlIX/81/129W8IVe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ikV8UAAADbAAAADwAAAAAAAAAA&#10;AAAAAAChAgAAZHJzL2Rvd25yZXYueG1sUEsFBgAAAAAEAAQA+QAAAJMDAAAAAA==&#10;" strokeweight="1.44pt"/>
                      <w10:anchorlock/>
                    </v:group>
                  </w:pict>
                </mc:Fallback>
              </mc:AlternateContent>
            </w:r>
          </w:p>
        </w:tc>
        <w:tc>
          <w:tcPr>
            <w:tcW w:w="1724" w:type="dxa"/>
            <w:tcBorders>
              <w:bottom w:val="single" w:sz="4" w:space="0" w:color="000000"/>
            </w:tcBorders>
          </w:tcPr>
          <w:p w:rsidR="00BF2E67" w:rsidRDefault="00BF2E67">
            <w:pPr>
              <w:pStyle w:val="TableParagraph"/>
              <w:spacing w:before="6"/>
              <w:rPr>
                <w:sz w:val="15"/>
              </w:rPr>
            </w:pPr>
          </w:p>
          <w:p w:rsidR="00BF2E67" w:rsidRDefault="00207386">
            <w:pPr>
              <w:pStyle w:val="TableParagraph"/>
              <w:ind w:left="194"/>
              <w:rPr>
                <w:sz w:val="16"/>
              </w:rPr>
            </w:pPr>
            <w:r>
              <w:rPr>
                <w:sz w:val="16"/>
              </w:rPr>
              <w:t>Date</w:t>
            </w:r>
          </w:p>
        </w:tc>
        <w:tc>
          <w:tcPr>
            <w:tcW w:w="3181" w:type="dxa"/>
            <w:tcBorders>
              <w:bottom w:val="single" w:sz="4" w:space="0" w:color="000000"/>
              <w:right w:val="single" w:sz="4" w:space="0" w:color="000000"/>
            </w:tcBorders>
          </w:tcPr>
          <w:p w:rsidR="00BF2E67" w:rsidRDefault="00BF2E67">
            <w:pPr>
              <w:pStyle w:val="TableParagraph"/>
              <w:spacing w:before="6"/>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bl>
    <w:p w:rsidR="00BF2E67" w:rsidRDefault="00BF2E67">
      <w:pPr>
        <w:jc w:val="right"/>
        <w:rPr>
          <w:sz w:val="16"/>
        </w:rPr>
        <w:sectPr w:rsidR="00BF2E67">
          <w:pgSz w:w="12240" w:h="15840"/>
          <w:pgMar w:top="1260" w:right="620" w:bottom="420" w:left="600" w:header="0" w:footer="235" w:gutter="0"/>
          <w:cols w:space="720"/>
        </w:sectPr>
      </w:pPr>
    </w:p>
    <w:p w:rsidR="00BF2E67" w:rsidRDefault="00FA4355">
      <w:pPr>
        <w:pStyle w:val="BodyText"/>
        <w:ind w:left="712" w:firstLine="0"/>
        <w:rPr>
          <w:sz w:val="20"/>
        </w:rPr>
      </w:pPr>
      <w:r>
        <w:rPr>
          <w:noProof/>
          <w:sz w:val="20"/>
          <w:lang w:bidi="ar-SA"/>
        </w:rPr>
        <mc:AlternateContent>
          <mc:Choice Requires="wps">
            <w:drawing>
              <wp:inline distT="0" distB="0" distL="0" distR="0">
                <wp:extent cx="6078220" cy="279400"/>
                <wp:effectExtent l="9525" t="9525" r="8255" b="635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79400"/>
                        </a:xfrm>
                        <a:prstGeom prst="rect">
                          <a:avLst/>
                        </a:prstGeom>
                        <a:solidFill>
                          <a:srgbClr val="00AF50"/>
                        </a:solidFill>
                        <a:ln w="9144">
                          <a:solidFill>
                            <a:srgbClr val="000000"/>
                          </a:solidFill>
                          <a:prstDash val="solid"/>
                          <a:miter lim="800000"/>
                          <a:headEnd/>
                          <a:tailEnd/>
                        </a:ln>
                      </wps:spPr>
                      <wps:txbx>
                        <w:txbxContent>
                          <w:p w:rsidR="00BF2E67" w:rsidRDefault="00207386">
                            <w:pPr>
                              <w:spacing w:before="70"/>
                              <w:ind w:left="144"/>
                              <w:rPr>
                                <w:rFonts w:ascii="Arial Black" w:hAnsi="Arial Black"/>
                                <w:b/>
                                <w:sz w:val="20"/>
                              </w:rPr>
                            </w:pPr>
                            <w:r>
                              <w:rPr>
                                <w:rFonts w:ascii="Arial Black" w:hAnsi="Arial Black"/>
                                <w:b/>
                                <w:color w:val="FFFF00"/>
                                <w:sz w:val="20"/>
                              </w:rPr>
                              <w:t>SECTION 5 – PERSONAL GUARANTEE AND INDEMNITY AGREEMENT</w:t>
                            </w:r>
                          </w:p>
                        </w:txbxContent>
                      </wps:txbx>
                      <wps:bodyPr rot="0" vert="horz" wrap="square" lIns="0" tIns="0" rIns="0" bIns="0" anchor="t" anchorCtr="0" upright="1">
                        <a:noAutofit/>
                      </wps:bodyPr>
                    </wps:wsp>
                  </a:graphicData>
                </a:graphic>
              </wp:inline>
            </w:drawing>
          </mc:Choice>
          <mc:Fallback>
            <w:pict>
              <v:shape id="Text Box 5" o:spid="_x0000_s1041" type="#_x0000_t202" style="width:478.6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" fillcolor="#00af50" strokeweight=".72pt">
                <v:textbox inset="0,0,0,0">
                  <w:txbxContent>
                    <w:p w:rsidR="00BF2E67" w:rsidRDefault="00207386">
                      <w:pPr>
                        <w:spacing w:before="70"/>
                        <w:ind w:left="144"/>
                        <w:rPr>
                          <w:rFonts w:ascii="Arial Black" w:hAnsi="Arial Black"/>
                          <w:b/>
                          <w:sz w:val="20"/>
                        </w:rPr>
                      </w:pPr>
                      <w:r>
                        <w:rPr>
                          <w:rFonts w:ascii="Arial Black" w:hAnsi="Arial Black"/>
                          <w:b/>
                          <w:color w:val="FFFF00"/>
                          <w:sz w:val="20"/>
                        </w:rPr>
                        <w:t>SECTION 5 – PERSONAL GUARANTEE AND INDEMNITY AGREEMENT</w:t>
                      </w:r>
                    </w:p>
                  </w:txbxContent>
                </v:textbox>
                <w10:anchorlock/>
              </v:shape>
            </w:pict>
          </mc:Fallback>
        </mc:AlternateContent>
      </w:r>
    </w:p>
    <w:p w:rsidR="00BF2E67" w:rsidRDefault="00FA4355">
      <w:pPr>
        <w:pStyle w:val="BodyText"/>
        <w:spacing w:before="6"/>
        <w:ind w:left="0" w:firstLine="0"/>
        <w:rPr>
          <w:sz w:val="16"/>
        </w:rPr>
      </w:pPr>
      <w:r>
        <w:rPr>
          <w:noProof/>
          <w:lang w:bidi="ar-SA"/>
        </w:rPr>
        <mc:AlternateContent>
          <mc:Choice Requires="wps">
            <w:drawing>
              <wp:anchor distT="0" distB="0" distL="0" distR="0" simplePos="0" relativeHeight="251656704" behindDoc="0" locked="0" layoutInCell="1" allowOverlap="1">
                <wp:simplePos x="0" y="0"/>
                <wp:positionH relativeFrom="page">
                  <wp:posOffset>857885</wp:posOffset>
                </wp:positionH>
                <wp:positionV relativeFrom="paragraph">
                  <wp:posOffset>151130</wp:posOffset>
                </wp:positionV>
                <wp:extent cx="6181725" cy="2954020"/>
                <wp:effectExtent l="10160" t="8255" r="8890" b="952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9540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2E67" w:rsidRDefault="00207386">
                            <w:pPr>
                              <w:spacing w:before="66"/>
                              <w:ind w:left="142" w:right="301"/>
                              <w:rPr>
                                <w:b/>
                                <w:sz w:val="16"/>
                              </w:rPr>
                            </w:pPr>
                            <w:r>
                              <w:rPr>
                                <w:b/>
                                <w:sz w:val="16"/>
                              </w:rPr>
                              <w:t>IMPORTANT: THIS IS AN IMPORTANT DOCUMENT. IF YOU DO NOT UNDERSTAND THIS DOCUMENT YOU SHOULD SEEK INDEPENDENT LEGAL ADVICE.</w:t>
                            </w:r>
                          </w:p>
                          <w:p w:rsidR="00BF2E67" w:rsidRDefault="00BF2E67">
                            <w:pPr>
                              <w:pStyle w:val="BodyText"/>
                              <w:ind w:left="0" w:firstLine="0"/>
                              <w:rPr>
                                <w:sz w:val="16"/>
                              </w:rPr>
                            </w:pPr>
                          </w:p>
                          <w:p w:rsidR="00BF2E67" w:rsidRDefault="00207386">
                            <w:pPr>
                              <w:ind w:left="142" w:right="354"/>
                              <w:rPr>
                                <w:b/>
                                <w:sz w:val="16"/>
                              </w:rPr>
                            </w:pPr>
                            <w:r>
                              <w:rPr>
                                <w:b/>
                                <w:sz w:val="16"/>
                              </w:rPr>
                              <w:t xml:space="preserve">AS PART OF YOUR APPLICATION FOR CREDIT, THIS PERSONAL GUARANTEE AND INDEMNITY AGREEMENT MUST BE COMPLETED AND SIGNED BY ALL DIRECTORS, SOLE TRADERS AND BUSINESS PARTNERS IN THE PRESENCE OF </w:t>
                            </w:r>
                            <w:r>
                              <w:rPr>
                                <w:b/>
                                <w:i/>
                                <w:sz w:val="16"/>
                              </w:rPr>
                              <w:t xml:space="preserve">INDEPENDENT </w:t>
                            </w:r>
                            <w:r>
                              <w:rPr>
                                <w:b/>
                                <w:sz w:val="16"/>
                              </w:rPr>
                              <w:t xml:space="preserve">WITNESSES (NOT SPOUSES/PARTNERS OR FAMILY MEMBERS). SPOUSES/PARTNERS OF ALL DIRECTORS, SOLE TRADERS AND BUSINESS PARTNERS MUST SIGN AS GUARANTORS IN THE PRESENCE OF </w:t>
                            </w:r>
                            <w:r>
                              <w:rPr>
                                <w:b/>
                                <w:i/>
                                <w:sz w:val="16"/>
                              </w:rPr>
                              <w:t xml:space="preserve">INDEPENDENT </w:t>
                            </w:r>
                            <w:r>
                              <w:rPr>
                                <w:b/>
                                <w:sz w:val="16"/>
                              </w:rPr>
                              <w:t>WITNESSES WHERE THERE IS JOINT OWNERSHIP OF PERSONAL ASSETS.</w:t>
                            </w:r>
                          </w:p>
                          <w:p w:rsidR="00BF2E67" w:rsidRDefault="00BF2E67">
                            <w:pPr>
                              <w:pStyle w:val="BodyText"/>
                              <w:spacing w:before="2"/>
                              <w:ind w:left="0" w:firstLine="0"/>
                              <w:rPr>
                                <w:sz w:val="16"/>
                              </w:rPr>
                            </w:pPr>
                          </w:p>
                          <w:p w:rsidR="00BF2E67" w:rsidRDefault="00207386">
                            <w:pPr>
                              <w:tabs>
                                <w:tab w:val="left" w:pos="7106"/>
                              </w:tabs>
                              <w:spacing w:before="1"/>
                              <w:ind w:left="142" w:right="2611"/>
                              <w:rPr>
                                <w:sz w:val="16"/>
                              </w:rPr>
                            </w:pPr>
                            <w:r>
                              <w:rPr>
                                <w:sz w:val="16"/>
                              </w:rPr>
                              <w:t>I/We,</w:t>
                            </w:r>
                            <w:r>
                              <w:rPr>
                                <w:spacing w:val="-3"/>
                                <w:sz w:val="16"/>
                              </w:rPr>
                              <w:t xml:space="preserve"> </w:t>
                            </w:r>
                            <w:r>
                              <w:rPr>
                                <w:sz w:val="16"/>
                              </w:rPr>
                              <w:t>the</w:t>
                            </w:r>
                            <w:r>
                              <w:rPr>
                                <w:spacing w:val="-5"/>
                                <w:sz w:val="16"/>
                              </w:rPr>
                              <w:t xml:space="preserve"> </w:t>
                            </w:r>
                            <w:r>
                              <w:rPr>
                                <w:sz w:val="16"/>
                              </w:rPr>
                              <w:t>Guarantor(s),</w:t>
                            </w:r>
                            <w:r>
                              <w:rPr>
                                <w:spacing w:val="-1"/>
                                <w:sz w:val="16"/>
                              </w:rPr>
                              <w:t xml:space="preserve"> </w:t>
                            </w:r>
                            <w:r>
                              <w:rPr>
                                <w:sz w:val="16"/>
                                <w:u w:val="single"/>
                              </w:rPr>
                              <w:t xml:space="preserve"> </w:t>
                            </w:r>
                            <w:r>
                              <w:rPr>
                                <w:sz w:val="16"/>
                                <w:u w:val="single"/>
                              </w:rPr>
                              <w:tab/>
                            </w:r>
                            <w:r>
                              <w:rPr>
                                <w:sz w:val="16"/>
                              </w:rPr>
                              <w:t xml:space="preserve"> has/have requested the Credit Provider to supply our: (</w:t>
                            </w:r>
                            <w:r>
                              <w:rPr>
                                <w:i/>
                                <w:sz w:val="16"/>
                              </w:rPr>
                              <w:t>please select the appropriate</w:t>
                            </w:r>
                            <w:r>
                              <w:rPr>
                                <w:i/>
                                <w:spacing w:val="-20"/>
                                <w:sz w:val="16"/>
                              </w:rPr>
                              <w:t xml:space="preserve"> </w:t>
                            </w:r>
                            <w:r>
                              <w:rPr>
                                <w:i/>
                                <w:sz w:val="16"/>
                              </w:rPr>
                              <w:t>category</w:t>
                            </w:r>
                            <w:r>
                              <w:rPr>
                                <w:sz w:val="16"/>
                              </w:rPr>
                              <w:t>)</w:t>
                            </w:r>
                          </w:p>
                          <w:p w:rsidR="00BF2E67" w:rsidRDefault="00BF2E67">
                            <w:pPr>
                              <w:pStyle w:val="BodyText"/>
                              <w:spacing w:before="1"/>
                              <w:ind w:left="0" w:firstLine="0"/>
                              <w:rPr>
                                <w:sz w:val="24"/>
                              </w:rPr>
                            </w:pPr>
                          </w:p>
                          <w:p w:rsidR="00BF2E67" w:rsidRDefault="00207386">
                            <w:pPr>
                              <w:numPr>
                                <w:ilvl w:val="0"/>
                                <w:numId w:val="2"/>
                              </w:numPr>
                              <w:tabs>
                                <w:tab w:val="left" w:pos="855"/>
                                <w:tab w:val="left" w:pos="6025"/>
                              </w:tabs>
                              <w:ind w:hanging="355"/>
                              <w:rPr>
                                <w:sz w:val="16"/>
                              </w:rPr>
                            </w:pPr>
                            <w:r>
                              <w:rPr>
                                <w:sz w:val="16"/>
                              </w:rPr>
                              <w:t>Company:</w:t>
                            </w:r>
                            <w:r>
                              <w:rPr>
                                <w:spacing w:val="-1"/>
                                <w:sz w:val="16"/>
                              </w:rPr>
                              <w:t xml:space="preserve"> </w:t>
                            </w:r>
                            <w:r>
                              <w:rPr>
                                <w:sz w:val="16"/>
                                <w:u w:val="single"/>
                              </w:rPr>
                              <w:t xml:space="preserve"> </w:t>
                            </w:r>
                            <w:r>
                              <w:rPr>
                                <w:sz w:val="16"/>
                                <w:u w:val="single"/>
                              </w:rPr>
                              <w:tab/>
                            </w:r>
                          </w:p>
                          <w:p w:rsidR="00BF2E67" w:rsidRDefault="00207386">
                            <w:pPr>
                              <w:numPr>
                                <w:ilvl w:val="0"/>
                                <w:numId w:val="2"/>
                              </w:numPr>
                              <w:tabs>
                                <w:tab w:val="left" w:pos="855"/>
                                <w:tab w:val="left" w:pos="5676"/>
                              </w:tabs>
                              <w:spacing w:before="90"/>
                              <w:ind w:hanging="355"/>
                              <w:rPr>
                                <w:sz w:val="16"/>
                              </w:rPr>
                            </w:pPr>
                            <w:r>
                              <w:rPr>
                                <w:sz w:val="16"/>
                              </w:rPr>
                              <w:t>Partnership:</w:t>
                            </w:r>
                            <w:r>
                              <w:rPr>
                                <w:sz w:val="16"/>
                                <w:u w:val="single"/>
                              </w:rPr>
                              <w:t xml:space="preserve"> </w:t>
                            </w:r>
                            <w:r>
                              <w:rPr>
                                <w:sz w:val="16"/>
                                <w:u w:val="single"/>
                              </w:rPr>
                              <w:tab/>
                            </w:r>
                            <w:r>
                              <w:rPr>
                                <w:sz w:val="16"/>
                              </w:rPr>
                              <w:t>_</w:t>
                            </w:r>
                          </w:p>
                          <w:p w:rsidR="00BF2E67" w:rsidRDefault="00207386">
                            <w:pPr>
                              <w:numPr>
                                <w:ilvl w:val="0"/>
                                <w:numId w:val="2"/>
                              </w:numPr>
                              <w:tabs>
                                <w:tab w:val="left" w:pos="855"/>
                                <w:tab w:val="left" w:pos="5821"/>
                              </w:tabs>
                              <w:spacing w:before="92"/>
                              <w:ind w:hanging="355"/>
                              <w:rPr>
                                <w:sz w:val="16"/>
                              </w:rPr>
                            </w:pPr>
                            <w:r>
                              <w:rPr>
                                <w:sz w:val="16"/>
                              </w:rPr>
                              <w:t>Sole</w:t>
                            </w:r>
                            <w:r>
                              <w:rPr>
                                <w:spacing w:val="-2"/>
                                <w:sz w:val="16"/>
                              </w:rPr>
                              <w:t xml:space="preserve"> </w:t>
                            </w:r>
                            <w:r>
                              <w:rPr>
                                <w:sz w:val="16"/>
                              </w:rPr>
                              <w:t>Trader:</w:t>
                            </w:r>
                            <w:r>
                              <w:rPr>
                                <w:spacing w:val="-1"/>
                                <w:sz w:val="16"/>
                              </w:rPr>
                              <w:t xml:space="preserve"> </w:t>
                            </w:r>
                            <w:r>
                              <w:rPr>
                                <w:sz w:val="16"/>
                                <w:u w:val="single"/>
                              </w:rPr>
                              <w:t xml:space="preserve"> </w:t>
                            </w:r>
                            <w:r>
                              <w:rPr>
                                <w:sz w:val="16"/>
                                <w:u w:val="single"/>
                              </w:rPr>
                              <w:tab/>
                            </w:r>
                          </w:p>
                          <w:p w:rsidR="00BF2E67" w:rsidRDefault="00207386">
                            <w:pPr>
                              <w:numPr>
                                <w:ilvl w:val="0"/>
                                <w:numId w:val="2"/>
                              </w:numPr>
                              <w:tabs>
                                <w:tab w:val="left" w:pos="855"/>
                                <w:tab w:val="left" w:pos="5765"/>
                              </w:tabs>
                              <w:spacing w:before="92"/>
                              <w:ind w:hanging="355"/>
                              <w:rPr>
                                <w:sz w:val="16"/>
                              </w:rPr>
                            </w:pPr>
                            <w:r>
                              <w:rPr>
                                <w:sz w:val="16"/>
                              </w:rPr>
                              <w:t>Trust (if a</w:t>
                            </w:r>
                            <w:r>
                              <w:rPr>
                                <w:spacing w:val="-6"/>
                                <w:sz w:val="16"/>
                              </w:rPr>
                              <w:t xml:space="preserve"> </w:t>
                            </w:r>
                            <w:r>
                              <w:rPr>
                                <w:sz w:val="16"/>
                              </w:rPr>
                              <w:t>Trust):</w:t>
                            </w:r>
                            <w:r>
                              <w:rPr>
                                <w:spacing w:val="-1"/>
                                <w:sz w:val="16"/>
                              </w:rPr>
                              <w:t xml:space="preserve"> </w:t>
                            </w:r>
                            <w:r>
                              <w:rPr>
                                <w:sz w:val="16"/>
                                <w:u w:val="single"/>
                              </w:rPr>
                              <w:t xml:space="preserve"> </w:t>
                            </w:r>
                            <w:r>
                              <w:rPr>
                                <w:sz w:val="16"/>
                                <w:u w:val="single"/>
                              </w:rPr>
                              <w:tab/>
                            </w:r>
                          </w:p>
                          <w:p w:rsidR="00BF2E67" w:rsidRDefault="00207386">
                            <w:pPr>
                              <w:numPr>
                                <w:ilvl w:val="0"/>
                                <w:numId w:val="2"/>
                              </w:numPr>
                              <w:tabs>
                                <w:tab w:val="left" w:pos="855"/>
                                <w:tab w:val="left" w:pos="5801"/>
                              </w:tabs>
                              <w:spacing w:before="92"/>
                              <w:ind w:hanging="355"/>
                              <w:rPr>
                                <w:sz w:val="16"/>
                              </w:rPr>
                            </w:pPr>
                            <w:r>
                              <w:rPr>
                                <w:sz w:val="16"/>
                              </w:rPr>
                              <w:t>Trading as (if</w:t>
                            </w:r>
                            <w:r>
                              <w:rPr>
                                <w:spacing w:val="-6"/>
                                <w:sz w:val="16"/>
                              </w:rPr>
                              <w:t xml:space="preserve"> </w:t>
                            </w:r>
                            <w:r>
                              <w:rPr>
                                <w:sz w:val="16"/>
                              </w:rPr>
                              <w:t>applicable):</w:t>
                            </w:r>
                            <w:r>
                              <w:rPr>
                                <w:sz w:val="16"/>
                                <w:u w:val="single"/>
                              </w:rPr>
                              <w:t xml:space="preserve"> </w:t>
                            </w:r>
                            <w:r>
                              <w:rPr>
                                <w:sz w:val="16"/>
                                <w:u w:val="single"/>
                              </w:rPr>
                              <w:tab/>
                            </w:r>
                          </w:p>
                          <w:p w:rsidR="00BF2E67" w:rsidRDefault="00207386">
                            <w:pPr>
                              <w:numPr>
                                <w:ilvl w:val="0"/>
                                <w:numId w:val="2"/>
                              </w:numPr>
                              <w:tabs>
                                <w:tab w:val="left" w:pos="854"/>
                                <w:tab w:val="left" w:pos="855"/>
                                <w:tab w:val="left" w:pos="5823"/>
                              </w:tabs>
                              <w:spacing w:before="92"/>
                              <w:ind w:hanging="355"/>
                              <w:rPr>
                                <w:sz w:val="16"/>
                              </w:rPr>
                            </w:pPr>
                            <w:r>
                              <w:rPr>
                                <w:sz w:val="16"/>
                              </w:rPr>
                              <w:t>Society:</w:t>
                            </w:r>
                            <w:r>
                              <w:rPr>
                                <w:sz w:val="16"/>
                                <w:u w:val="single"/>
                              </w:rPr>
                              <w:t xml:space="preserve"> </w:t>
                            </w:r>
                            <w:r>
                              <w:rPr>
                                <w:sz w:val="16"/>
                                <w:u w:val="single"/>
                              </w:rPr>
                              <w:tab/>
                            </w:r>
                            <w:r>
                              <w:rPr>
                                <w:sz w:val="16"/>
                              </w:rPr>
                              <w:t>,</w:t>
                            </w:r>
                          </w:p>
                          <w:p w:rsidR="00BF2E67" w:rsidRDefault="00207386">
                            <w:pPr>
                              <w:spacing w:before="93" w:line="364" w:lineRule="auto"/>
                              <w:ind w:left="142" w:right="301"/>
                              <w:rPr>
                                <w:sz w:val="18"/>
                              </w:rPr>
                            </w:pPr>
                            <w:r>
                              <w:rPr>
                                <w:sz w:val="16"/>
                              </w:rPr>
                              <w:t>with Goods on credit. I/We understand the importance of this document and understand the legal effect of this Personal Guarantee and Indemnity Agreement</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67.55pt;margin-top:11.9pt;width:486.75pt;height:232.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" filled="f" strokeweight=".72pt">
                <v:textbox inset="0,0,0,0">
                  <w:txbxContent>
                    <w:p w:rsidR="00BF2E67" w:rsidRDefault="00207386">
                      <w:pPr>
                        <w:spacing w:before="66"/>
                        <w:ind w:left="142" w:right="301"/>
                        <w:rPr>
                          <w:b/>
                          <w:sz w:val="16"/>
                        </w:rPr>
                      </w:pPr>
                      <w:r>
                        <w:rPr>
                          <w:b/>
                          <w:sz w:val="16"/>
                        </w:rPr>
                        <w:t>IMPORTANT: THIS IS AN IMPORTANT DOCUMENT. IF YOU DO NOT UNDERSTAND THIS DOCUMENT YOU SHOULD SEEK INDEPENDENT LEGAL ADVICE.</w:t>
                      </w:r>
                    </w:p>
                    <w:p w:rsidR="00BF2E67" w:rsidRDefault="00BF2E67">
                      <w:pPr>
                        <w:pStyle w:val="BodyText"/>
                        <w:ind w:left="0" w:firstLine="0"/>
                        <w:rPr>
                          <w:sz w:val="16"/>
                        </w:rPr>
                      </w:pPr>
                    </w:p>
                    <w:p w:rsidR="00BF2E67" w:rsidRDefault="00207386">
                      <w:pPr>
                        <w:ind w:left="142" w:right="354"/>
                        <w:rPr>
                          <w:b/>
                          <w:sz w:val="16"/>
                        </w:rPr>
                      </w:pPr>
                      <w:r>
                        <w:rPr>
                          <w:b/>
                          <w:sz w:val="16"/>
                        </w:rPr>
                        <w:t xml:space="preserve">AS PART OF YOUR APPLICATION FOR CREDIT, THIS PERSONAL GUARANTEE AND INDEMNITY AGREEMENT MUST BE COMPLETED AND SIGNED BY ALL DIRECTORS, SOLE TRADERS AND BUSINESS PARTNERS IN THE PRESENCE OF </w:t>
                      </w:r>
                      <w:r>
                        <w:rPr>
                          <w:b/>
                          <w:i/>
                          <w:sz w:val="16"/>
                        </w:rPr>
                        <w:t xml:space="preserve">INDEPENDENT </w:t>
                      </w:r>
                      <w:r>
                        <w:rPr>
                          <w:b/>
                          <w:sz w:val="16"/>
                        </w:rPr>
                        <w:t xml:space="preserve">WITNESSES (NOT SPOUSES/PARTNERS OR FAMILY MEMBERS). SPOUSES/PARTNERS OF ALL DIRECTORS, SOLE TRADERS AND BUSINESS PARTNERS MUST SIGN AS GUARANTORS IN THE PRESENCE OF </w:t>
                      </w:r>
                      <w:r>
                        <w:rPr>
                          <w:b/>
                          <w:i/>
                          <w:sz w:val="16"/>
                        </w:rPr>
                        <w:t xml:space="preserve">INDEPENDENT </w:t>
                      </w:r>
                      <w:r>
                        <w:rPr>
                          <w:b/>
                          <w:sz w:val="16"/>
                        </w:rPr>
                        <w:t>WITNESSES WHERE THERE IS JOINT OWNERSHIP OF PERSONAL ASSETS.</w:t>
                      </w:r>
                    </w:p>
                    <w:p w:rsidR="00BF2E67" w:rsidRDefault="00BF2E67">
                      <w:pPr>
                        <w:pStyle w:val="BodyText"/>
                        <w:spacing w:before="2"/>
                        <w:ind w:left="0" w:firstLine="0"/>
                        <w:rPr>
                          <w:sz w:val="16"/>
                        </w:rPr>
                      </w:pPr>
                    </w:p>
                    <w:p w:rsidR="00BF2E67" w:rsidRDefault="00207386">
                      <w:pPr>
                        <w:tabs>
                          <w:tab w:val="left" w:pos="7106"/>
                        </w:tabs>
                        <w:spacing w:before="1"/>
                        <w:ind w:left="142" w:right="2611"/>
                        <w:rPr>
                          <w:sz w:val="16"/>
                        </w:rPr>
                      </w:pPr>
                      <w:r>
                        <w:rPr>
                          <w:sz w:val="16"/>
                        </w:rPr>
                        <w:t>I/We,</w:t>
                      </w:r>
                      <w:r>
                        <w:rPr>
                          <w:spacing w:val="-3"/>
                          <w:sz w:val="16"/>
                        </w:rPr>
                        <w:t xml:space="preserve"> </w:t>
                      </w:r>
                      <w:r>
                        <w:rPr>
                          <w:sz w:val="16"/>
                        </w:rPr>
                        <w:t>the</w:t>
                      </w:r>
                      <w:r>
                        <w:rPr>
                          <w:spacing w:val="-5"/>
                          <w:sz w:val="16"/>
                        </w:rPr>
                        <w:t xml:space="preserve"> </w:t>
                      </w:r>
                      <w:r>
                        <w:rPr>
                          <w:sz w:val="16"/>
                        </w:rPr>
                        <w:t>Guarantor(s),</w:t>
                      </w:r>
                      <w:r>
                        <w:rPr>
                          <w:spacing w:val="-1"/>
                          <w:sz w:val="16"/>
                        </w:rPr>
                        <w:t xml:space="preserve"> </w:t>
                      </w:r>
                      <w:r>
                        <w:rPr>
                          <w:sz w:val="16"/>
                          <w:u w:val="single"/>
                        </w:rPr>
                        <w:t xml:space="preserve"> </w:t>
                      </w:r>
                      <w:r>
                        <w:rPr>
                          <w:sz w:val="16"/>
                          <w:u w:val="single"/>
                        </w:rPr>
                        <w:tab/>
                      </w:r>
                      <w:r>
                        <w:rPr>
                          <w:sz w:val="16"/>
                        </w:rPr>
                        <w:t xml:space="preserve"> has/have requested the Credit Provider to supply our: (</w:t>
                      </w:r>
                      <w:r>
                        <w:rPr>
                          <w:i/>
                          <w:sz w:val="16"/>
                        </w:rPr>
                        <w:t>please select the appropriate</w:t>
                      </w:r>
                      <w:r>
                        <w:rPr>
                          <w:i/>
                          <w:spacing w:val="-20"/>
                          <w:sz w:val="16"/>
                        </w:rPr>
                        <w:t xml:space="preserve"> </w:t>
                      </w:r>
                      <w:r>
                        <w:rPr>
                          <w:i/>
                          <w:sz w:val="16"/>
                        </w:rPr>
                        <w:t>category</w:t>
                      </w:r>
                      <w:r>
                        <w:rPr>
                          <w:sz w:val="16"/>
                        </w:rPr>
                        <w:t>)</w:t>
                      </w:r>
                    </w:p>
                    <w:p w:rsidR="00BF2E67" w:rsidRDefault="00BF2E67">
                      <w:pPr>
                        <w:pStyle w:val="BodyText"/>
                        <w:spacing w:before="1"/>
                        <w:ind w:left="0" w:firstLine="0"/>
                        <w:rPr>
                          <w:sz w:val="24"/>
                        </w:rPr>
                      </w:pPr>
                    </w:p>
                    <w:p w:rsidR="00BF2E67" w:rsidRDefault="00207386">
                      <w:pPr>
                        <w:numPr>
                          <w:ilvl w:val="0"/>
                          <w:numId w:val="2"/>
                        </w:numPr>
                        <w:tabs>
                          <w:tab w:val="left" w:pos="855"/>
                          <w:tab w:val="left" w:pos="6025"/>
                        </w:tabs>
                        <w:ind w:hanging="355"/>
                        <w:rPr>
                          <w:sz w:val="16"/>
                        </w:rPr>
                      </w:pPr>
                      <w:r>
                        <w:rPr>
                          <w:sz w:val="16"/>
                        </w:rPr>
                        <w:t>Company:</w:t>
                      </w:r>
                      <w:r>
                        <w:rPr>
                          <w:spacing w:val="-1"/>
                          <w:sz w:val="16"/>
                        </w:rPr>
                        <w:t xml:space="preserve"> </w:t>
                      </w:r>
                      <w:r>
                        <w:rPr>
                          <w:sz w:val="16"/>
                          <w:u w:val="single"/>
                        </w:rPr>
                        <w:t xml:space="preserve"> </w:t>
                      </w:r>
                      <w:r>
                        <w:rPr>
                          <w:sz w:val="16"/>
                          <w:u w:val="single"/>
                        </w:rPr>
                        <w:tab/>
                      </w:r>
                    </w:p>
                    <w:p w:rsidR="00BF2E67" w:rsidRDefault="00207386">
                      <w:pPr>
                        <w:numPr>
                          <w:ilvl w:val="0"/>
                          <w:numId w:val="2"/>
                        </w:numPr>
                        <w:tabs>
                          <w:tab w:val="left" w:pos="855"/>
                          <w:tab w:val="left" w:pos="5676"/>
                        </w:tabs>
                        <w:spacing w:before="90"/>
                        <w:ind w:hanging="355"/>
                        <w:rPr>
                          <w:sz w:val="16"/>
                        </w:rPr>
                      </w:pPr>
                      <w:r>
                        <w:rPr>
                          <w:sz w:val="16"/>
                        </w:rPr>
                        <w:t>Partnership:</w:t>
                      </w:r>
                      <w:r>
                        <w:rPr>
                          <w:sz w:val="16"/>
                          <w:u w:val="single"/>
                        </w:rPr>
                        <w:t xml:space="preserve"> </w:t>
                      </w:r>
                      <w:r>
                        <w:rPr>
                          <w:sz w:val="16"/>
                          <w:u w:val="single"/>
                        </w:rPr>
                        <w:tab/>
                      </w:r>
                      <w:r>
                        <w:rPr>
                          <w:sz w:val="16"/>
                        </w:rPr>
                        <w:t>_</w:t>
                      </w:r>
                    </w:p>
                    <w:p w:rsidR="00BF2E67" w:rsidRDefault="00207386">
                      <w:pPr>
                        <w:numPr>
                          <w:ilvl w:val="0"/>
                          <w:numId w:val="2"/>
                        </w:numPr>
                        <w:tabs>
                          <w:tab w:val="left" w:pos="855"/>
                          <w:tab w:val="left" w:pos="5821"/>
                        </w:tabs>
                        <w:spacing w:before="92"/>
                        <w:ind w:hanging="355"/>
                        <w:rPr>
                          <w:sz w:val="16"/>
                        </w:rPr>
                      </w:pPr>
                      <w:r>
                        <w:rPr>
                          <w:sz w:val="16"/>
                        </w:rPr>
                        <w:t>Sole</w:t>
                      </w:r>
                      <w:r>
                        <w:rPr>
                          <w:spacing w:val="-2"/>
                          <w:sz w:val="16"/>
                        </w:rPr>
                        <w:t xml:space="preserve"> </w:t>
                      </w:r>
                      <w:r>
                        <w:rPr>
                          <w:sz w:val="16"/>
                        </w:rPr>
                        <w:t>Trader:</w:t>
                      </w:r>
                      <w:r>
                        <w:rPr>
                          <w:spacing w:val="-1"/>
                          <w:sz w:val="16"/>
                        </w:rPr>
                        <w:t xml:space="preserve"> </w:t>
                      </w:r>
                      <w:r>
                        <w:rPr>
                          <w:sz w:val="16"/>
                          <w:u w:val="single"/>
                        </w:rPr>
                        <w:t xml:space="preserve"> </w:t>
                      </w:r>
                      <w:r>
                        <w:rPr>
                          <w:sz w:val="16"/>
                          <w:u w:val="single"/>
                        </w:rPr>
                        <w:tab/>
                      </w:r>
                    </w:p>
                    <w:p w:rsidR="00BF2E67" w:rsidRDefault="00207386">
                      <w:pPr>
                        <w:numPr>
                          <w:ilvl w:val="0"/>
                          <w:numId w:val="2"/>
                        </w:numPr>
                        <w:tabs>
                          <w:tab w:val="left" w:pos="855"/>
                          <w:tab w:val="left" w:pos="5765"/>
                        </w:tabs>
                        <w:spacing w:before="92"/>
                        <w:ind w:hanging="355"/>
                        <w:rPr>
                          <w:sz w:val="16"/>
                        </w:rPr>
                      </w:pPr>
                      <w:r>
                        <w:rPr>
                          <w:sz w:val="16"/>
                        </w:rPr>
                        <w:t>Trust (if a</w:t>
                      </w:r>
                      <w:r>
                        <w:rPr>
                          <w:spacing w:val="-6"/>
                          <w:sz w:val="16"/>
                        </w:rPr>
                        <w:t xml:space="preserve"> </w:t>
                      </w:r>
                      <w:r>
                        <w:rPr>
                          <w:sz w:val="16"/>
                        </w:rPr>
                        <w:t>Trust):</w:t>
                      </w:r>
                      <w:r>
                        <w:rPr>
                          <w:spacing w:val="-1"/>
                          <w:sz w:val="16"/>
                        </w:rPr>
                        <w:t xml:space="preserve"> </w:t>
                      </w:r>
                      <w:r>
                        <w:rPr>
                          <w:sz w:val="16"/>
                          <w:u w:val="single"/>
                        </w:rPr>
                        <w:t xml:space="preserve"> </w:t>
                      </w:r>
                      <w:r>
                        <w:rPr>
                          <w:sz w:val="16"/>
                          <w:u w:val="single"/>
                        </w:rPr>
                        <w:tab/>
                      </w:r>
                    </w:p>
                    <w:p w:rsidR="00BF2E67" w:rsidRDefault="00207386">
                      <w:pPr>
                        <w:numPr>
                          <w:ilvl w:val="0"/>
                          <w:numId w:val="2"/>
                        </w:numPr>
                        <w:tabs>
                          <w:tab w:val="left" w:pos="855"/>
                          <w:tab w:val="left" w:pos="5801"/>
                        </w:tabs>
                        <w:spacing w:before="92"/>
                        <w:ind w:hanging="355"/>
                        <w:rPr>
                          <w:sz w:val="16"/>
                        </w:rPr>
                      </w:pPr>
                      <w:r>
                        <w:rPr>
                          <w:sz w:val="16"/>
                        </w:rPr>
                        <w:t>Trading as (if</w:t>
                      </w:r>
                      <w:r>
                        <w:rPr>
                          <w:spacing w:val="-6"/>
                          <w:sz w:val="16"/>
                        </w:rPr>
                        <w:t xml:space="preserve"> </w:t>
                      </w:r>
                      <w:r>
                        <w:rPr>
                          <w:sz w:val="16"/>
                        </w:rPr>
                        <w:t>applicable):</w:t>
                      </w:r>
                      <w:r>
                        <w:rPr>
                          <w:sz w:val="16"/>
                          <w:u w:val="single"/>
                        </w:rPr>
                        <w:t xml:space="preserve"> </w:t>
                      </w:r>
                      <w:r>
                        <w:rPr>
                          <w:sz w:val="16"/>
                          <w:u w:val="single"/>
                        </w:rPr>
                        <w:tab/>
                      </w:r>
                    </w:p>
                    <w:p w:rsidR="00BF2E67" w:rsidRDefault="00207386">
                      <w:pPr>
                        <w:numPr>
                          <w:ilvl w:val="0"/>
                          <w:numId w:val="2"/>
                        </w:numPr>
                        <w:tabs>
                          <w:tab w:val="left" w:pos="854"/>
                          <w:tab w:val="left" w:pos="855"/>
                          <w:tab w:val="left" w:pos="5823"/>
                        </w:tabs>
                        <w:spacing w:before="92"/>
                        <w:ind w:hanging="355"/>
                        <w:rPr>
                          <w:sz w:val="16"/>
                        </w:rPr>
                      </w:pPr>
                      <w:r>
                        <w:rPr>
                          <w:sz w:val="16"/>
                        </w:rPr>
                        <w:t>Society:</w:t>
                      </w:r>
                      <w:r>
                        <w:rPr>
                          <w:sz w:val="16"/>
                          <w:u w:val="single"/>
                        </w:rPr>
                        <w:t xml:space="preserve"> </w:t>
                      </w:r>
                      <w:r>
                        <w:rPr>
                          <w:sz w:val="16"/>
                          <w:u w:val="single"/>
                        </w:rPr>
                        <w:tab/>
                      </w:r>
                      <w:r>
                        <w:rPr>
                          <w:sz w:val="16"/>
                        </w:rPr>
                        <w:t>,</w:t>
                      </w:r>
                    </w:p>
                    <w:p w:rsidR="00BF2E67" w:rsidRDefault="00207386">
                      <w:pPr>
                        <w:spacing w:before="93" w:line="364" w:lineRule="auto"/>
                        <w:ind w:left="142" w:right="301"/>
                        <w:rPr>
                          <w:sz w:val="18"/>
                        </w:rPr>
                      </w:pPr>
                      <w:r>
                        <w:rPr>
                          <w:sz w:val="16"/>
                        </w:rPr>
                        <w:t>with Goods on credit. I/We understand the importance of this document and understand the legal effect of this Personal Guarantee and Indemnity Agreement</w:t>
                      </w:r>
                      <w:r>
                        <w:rPr>
                          <w:sz w:val="18"/>
                        </w:rPr>
                        <w:t>.</w:t>
                      </w:r>
                    </w:p>
                  </w:txbxContent>
                </v:textbox>
                <w10:wrap type="topAndBottom" anchorx="page"/>
              </v:shape>
            </w:pict>
          </mc:Fallback>
        </mc:AlternateContent>
      </w:r>
    </w:p>
    <w:p w:rsidR="00BF2E67" w:rsidRDefault="00207386">
      <w:pPr>
        <w:pStyle w:val="ListParagraph"/>
        <w:numPr>
          <w:ilvl w:val="0"/>
          <w:numId w:val="1"/>
        </w:numPr>
        <w:tabs>
          <w:tab w:val="left" w:pos="1343"/>
        </w:tabs>
        <w:spacing w:before="92" w:line="204" w:lineRule="exact"/>
        <w:rPr>
          <w:sz w:val="16"/>
        </w:rPr>
      </w:pPr>
      <w:r>
        <w:rPr>
          <w:sz w:val="16"/>
        </w:rPr>
        <w:t>I/We guarantee payment to the Credit Provider of the whole price charged by the Credit Provider</w:t>
      </w:r>
      <w:r>
        <w:rPr>
          <w:spacing w:val="-14"/>
          <w:sz w:val="16"/>
        </w:rPr>
        <w:t xml:space="preserve"> </w:t>
      </w:r>
      <w:r>
        <w:rPr>
          <w:sz w:val="16"/>
        </w:rPr>
        <w:t>for</w:t>
      </w:r>
    </w:p>
    <w:p w:rsidR="00BF2E67" w:rsidRDefault="00207386">
      <w:pPr>
        <w:ind w:left="1560" w:right="830"/>
        <w:rPr>
          <w:sz w:val="16"/>
        </w:rPr>
      </w:pPr>
      <w:r>
        <w:rPr>
          <w:sz w:val="16"/>
        </w:rPr>
        <w:t>Goods supplied to the Customer from time to time, without any deduction, counter-claim, reduction or set-off whatsoever. I/We also guarantee payment of any other monies now or in the future owing by the Customer to the Credit Provider. I/We also guarantee the performance of all obligations of the Customer pursuant to the guarantee given by the Customer to the Credit Provider in the Credit Agreement Terms and Conditions.</w:t>
      </w:r>
    </w:p>
    <w:p w:rsidR="00BF2E67" w:rsidRDefault="00207386">
      <w:pPr>
        <w:pStyle w:val="ListParagraph"/>
        <w:numPr>
          <w:ilvl w:val="0"/>
          <w:numId w:val="1"/>
        </w:numPr>
        <w:tabs>
          <w:tab w:val="left" w:pos="1343"/>
        </w:tabs>
        <w:spacing w:before="4" w:line="232" w:lineRule="auto"/>
        <w:ind w:right="1078"/>
        <w:rPr>
          <w:sz w:val="16"/>
        </w:rPr>
      </w:pPr>
      <w:r>
        <w:rPr>
          <w:sz w:val="16"/>
        </w:rPr>
        <w:t>I/We</w:t>
      </w:r>
      <w:r>
        <w:rPr>
          <w:spacing w:val="-4"/>
          <w:sz w:val="16"/>
        </w:rPr>
        <w:t xml:space="preserve"> </w:t>
      </w:r>
      <w:r>
        <w:rPr>
          <w:sz w:val="16"/>
        </w:rPr>
        <w:t>indemnify</w:t>
      </w:r>
      <w:r>
        <w:rPr>
          <w:spacing w:val="-5"/>
          <w:sz w:val="16"/>
        </w:rPr>
        <w:t xml:space="preserve"> </w:t>
      </w:r>
      <w:r>
        <w:rPr>
          <w:sz w:val="16"/>
        </w:rPr>
        <w:t>the</w:t>
      </w:r>
      <w:r>
        <w:rPr>
          <w:spacing w:val="-1"/>
          <w:sz w:val="16"/>
        </w:rPr>
        <w:t xml:space="preserve"> </w:t>
      </w:r>
      <w:r>
        <w:rPr>
          <w:sz w:val="16"/>
        </w:rPr>
        <w:t>Credit</w:t>
      </w:r>
      <w:r>
        <w:rPr>
          <w:spacing w:val="-3"/>
          <w:sz w:val="16"/>
        </w:rPr>
        <w:t xml:space="preserve"> </w:t>
      </w:r>
      <w:r>
        <w:rPr>
          <w:sz w:val="16"/>
        </w:rPr>
        <w:t>Provider</w:t>
      </w:r>
      <w:r>
        <w:rPr>
          <w:spacing w:val="-2"/>
          <w:sz w:val="16"/>
        </w:rPr>
        <w:t xml:space="preserve"> </w:t>
      </w:r>
      <w:r>
        <w:rPr>
          <w:sz w:val="16"/>
        </w:rPr>
        <w:t>against</w:t>
      </w:r>
      <w:r>
        <w:rPr>
          <w:spacing w:val="-3"/>
          <w:sz w:val="16"/>
        </w:rPr>
        <w:t xml:space="preserve"> </w:t>
      </w:r>
      <w:r>
        <w:rPr>
          <w:sz w:val="16"/>
        </w:rPr>
        <w:t>all</w:t>
      </w:r>
      <w:r>
        <w:rPr>
          <w:spacing w:val="-3"/>
          <w:sz w:val="16"/>
        </w:rPr>
        <w:t xml:space="preserve"> </w:t>
      </w:r>
      <w:r>
        <w:rPr>
          <w:sz w:val="16"/>
        </w:rPr>
        <w:t>costs,</w:t>
      </w:r>
      <w:r>
        <w:rPr>
          <w:spacing w:val="-1"/>
          <w:sz w:val="16"/>
        </w:rPr>
        <w:t xml:space="preserve"> </w:t>
      </w:r>
      <w:r>
        <w:rPr>
          <w:sz w:val="16"/>
        </w:rPr>
        <w:t>losses,</w:t>
      </w:r>
      <w:r>
        <w:rPr>
          <w:spacing w:val="-1"/>
          <w:sz w:val="16"/>
        </w:rPr>
        <w:t xml:space="preserve"> </w:t>
      </w:r>
      <w:r>
        <w:rPr>
          <w:sz w:val="16"/>
        </w:rPr>
        <w:t>damages</w:t>
      </w:r>
      <w:r>
        <w:rPr>
          <w:spacing w:val="-1"/>
          <w:sz w:val="16"/>
        </w:rPr>
        <w:t xml:space="preserve"> </w:t>
      </w:r>
      <w:r>
        <w:rPr>
          <w:sz w:val="16"/>
        </w:rPr>
        <w:t>and</w:t>
      </w:r>
      <w:r>
        <w:rPr>
          <w:spacing w:val="-2"/>
          <w:sz w:val="16"/>
        </w:rPr>
        <w:t xml:space="preserve"> </w:t>
      </w:r>
      <w:r>
        <w:rPr>
          <w:sz w:val="16"/>
        </w:rPr>
        <w:t>expenses</w:t>
      </w:r>
      <w:r>
        <w:rPr>
          <w:spacing w:val="-1"/>
          <w:sz w:val="16"/>
        </w:rPr>
        <w:t xml:space="preserve"> </w:t>
      </w:r>
      <w:r>
        <w:rPr>
          <w:sz w:val="16"/>
        </w:rPr>
        <w:t>which</w:t>
      </w:r>
      <w:r>
        <w:rPr>
          <w:spacing w:val="-4"/>
          <w:sz w:val="16"/>
        </w:rPr>
        <w:t xml:space="preserve"> </w:t>
      </w:r>
      <w:r>
        <w:rPr>
          <w:sz w:val="16"/>
        </w:rPr>
        <w:t>the</w:t>
      </w:r>
      <w:r>
        <w:rPr>
          <w:spacing w:val="-2"/>
          <w:sz w:val="16"/>
        </w:rPr>
        <w:t xml:space="preserve"> </w:t>
      </w:r>
      <w:r>
        <w:rPr>
          <w:sz w:val="16"/>
        </w:rPr>
        <w:t>Credit</w:t>
      </w:r>
      <w:r>
        <w:rPr>
          <w:spacing w:val="-5"/>
          <w:sz w:val="16"/>
        </w:rPr>
        <w:t xml:space="preserve"> </w:t>
      </w:r>
      <w:r>
        <w:rPr>
          <w:sz w:val="16"/>
        </w:rPr>
        <w:t>Provider</w:t>
      </w:r>
      <w:r>
        <w:rPr>
          <w:spacing w:val="-2"/>
          <w:sz w:val="16"/>
        </w:rPr>
        <w:t xml:space="preserve"> </w:t>
      </w:r>
      <w:r>
        <w:rPr>
          <w:sz w:val="16"/>
        </w:rPr>
        <w:t>incurs</w:t>
      </w:r>
      <w:r>
        <w:rPr>
          <w:spacing w:val="-3"/>
          <w:sz w:val="16"/>
        </w:rPr>
        <w:t xml:space="preserve"> </w:t>
      </w:r>
      <w:r>
        <w:rPr>
          <w:sz w:val="16"/>
        </w:rPr>
        <w:t>as</w:t>
      </w:r>
      <w:r>
        <w:rPr>
          <w:spacing w:val="-3"/>
          <w:sz w:val="16"/>
        </w:rPr>
        <w:t xml:space="preserve"> </w:t>
      </w:r>
      <w:r>
        <w:rPr>
          <w:sz w:val="16"/>
        </w:rPr>
        <w:t>a result of any default by the</w:t>
      </w:r>
      <w:r>
        <w:rPr>
          <w:spacing w:val="-1"/>
          <w:sz w:val="16"/>
        </w:rPr>
        <w:t xml:space="preserve"> </w:t>
      </w:r>
      <w:r>
        <w:rPr>
          <w:sz w:val="16"/>
        </w:rPr>
        <w:t>Customer.</w:t>
      </w:r>
    </w:p>
    <w:p w:rsidR="00BF2E67" w:rsidRDefault="00207386">
      <w:pPr>
        <w:pStyle w:val="ListParagraph"/>
        <w:numPr>
          <w:ilvl w:val="0"/>
          <w:numId w:val="1"/>
        </w:numPr>
        <w:tabs>
          <w:tab w:val="left" w:pos="1343"/>
        </w:tabs>
        <w:spacing w:before="7" w:line="232" w:lineRule="auto"/>
        <w:ind w:right="1379"/>
        <w:rPr>
          <w:sz w:val="16"/>
        </w:rPr>
      </w:pPr>
      <w:r>
        <w:rPr>
          <w:sz w:val="16"/>
        </w:rPr>
        <w:t>I/We</w:t>
      </w:r>
      <w:r>
        <w:rPr>
          <w:spacing w:val="-3"/>
          <w:sz w:val="16"/>
        </w:rPr>
        <w:t xml:space="preserve"> </w:t>
      </w:r>
      <w:r>
        <w:rPr>
          <w:sz w:val="16"/>
        </w:rPr>
        <w:t>acknowledge</w:t>
      </w:r>
      <w:r>
        <w:rPr>
          <w:spacing w:val="-3"/>
          <w:sz w:val="16"/>
        </w:rPr>
        <w:t xml:space="preserve"> </w:t>
      </w:r>
      <w:r>
        <w:rPr>
          <w:sz w:val="16"/>
        </w:rPr>
        <w:t>that</w:t>
      </w:r>
      <w:r>
        <w:rPr>
          <w:spacing w:val="-4"/>
          <w:sz w:val="16"/>
        </w:rPr>
        <w:t xml:space="preserve"> </w:t>
      </w:r>
      <w:r>
        <w:rPr>
          <w:sz w:val="16"/>
        </w:rPr>
        <w:t>my/our</w:t>
      </w:r>
      <w:r>
        <w:rPr>
          <w:spacing w:val="-3"/>
          <w:sz w:val="16"/>
        </w:rPr>
        <w:t xml:space="preserve"> </w:t>
      </w:r>
      <w:r>
        <w:rPr>
          <w:sz w:val="16"/>
        </w:rPr>
        <w:t>guarantee</w:t>
      </w:r>
      <w:r>
        <w:rPr>
          <w:spacing w:val="-3"/>
          <w:sz w:val="16"/>
        </w:rPr>
        <w:t xml:space="preserve"> </w:t>
      </w:r>
      <w:r>
        <w:rPr>
          <w:sz w:val="16"/>
        </w:rPr>
        <w:t>and</w:t>
      </w:r>
      <w:r>
        <w:rPr>
          <w:spacing w:val="-3"/>
          <w:sz w:val="16"/>
        </w:rPr>
        <w:t xml:space="preserve"> </w:t>
      </w:r>
      <w:r>
        <w:rPr>
          <w:sz w:val="16"/>
        </w:rPr>
        <w:t>indemnity</w:t>
      </w:r>
      <w:r>
        <w:rPr>
          <w:spacing w:val="-4"/>
          <w:sz w:val="16"/>
        </w:rPr>
        <w:t xml:space="preserve"> </w:t>
      </w:r>
      <w:r>
        <w:rPr>
          <w:sz w:val="16"/>
        </w:rPr>
        <w:t>under</w:t>
      </w:r>
      <w:r>
        <w:rPr>
          <w:spacing w:val="-3"/>
          <w:sz w:val="16"/>
        </w:rPr>
        <w:t xml:space="preserve"> </w:t>
      </w:r>
      <w:r>
        <w:rPr>
          <w:sz w:val="16"/>
        </w:rPr>
        <w:t>this</w:t>
      </w:r>
      <w:r>
        <w:rPr>
          <w:spacing w:val="-4"/>
          <w:sz w:val="16"/>
        </w:rPr>
        <w:t xml:space="preserve"> </w:t>
      </w:r>
      <w:r>
        <w:rPr>
          <w:sz w:val="16"/>
        </w:rPr>
        <w:t>Personal</w:t>
      </w:r>
      <w:r>
        <w:rPr>
          <w:spacing w:val="-2"/>
          <w:sz w:val="16"/>
        </w:rPr>
        <w:t xml:space="preserve"> </w:t>
      </w:r>
      <w:r>
        <w:rPr>
          <w:sz w:val="16"/>
        </w:rPr>
        <w:t>Guarantee</w:t>
      </w:r>
      <w:r>
        <w:rPr>
          <w:spacing w:val="-5"/>
          <w:sz w:val="16"/>
        </w:rPr>
        <w:t xml:space="preserve"> </w:t>
      </w:r>
      <w:r>
        <w:rPr>
          <w:sz w:val="16"/>
        </w:rPr>
        <w:t>and</w:t>
      </w:r>
      <w:r>
        <w:rPr>
          <w:spacing w:val="-3"/>
          <w:sz w:val="16"/>
        </w:rPr>
        <w:t xml:space="preserve"> </w:t>
      </w:r>
      <w:r>
        <w:rPr>
          <w:sz w:val="16"/>
        </w:rPr>
        <w:t>Indemnity</w:t>
      </w:r>
      <w:r>
        <w:rPr>
          <w:spacing w:val="-4"/>
          <w:sz w:val="16"/>
        </w:rPr>
        <w:t xml:space="preserve"> </w:t>
      </w:r>
      <w:r>
        <w:rPr>
          <w:sz w:val="16"/>
        </w:rPr>
        <w:t>is</w:t>
      </w:r>
      <w:r>
        <w:rPr>
          <w:spacing w:val="-1"/>
          <w:sz w:val="16"/>
        </w:rPr>
        <w:t xml:space="preserve"> </w:t>
      </w:r>
      <w:r>
        <w:rPr>
          <w:sz w:val="16"/>
        </w:rPr>
        <w:t>a</w:t>
      </w:r>
      <w:r>
        <w:rPr>
          <w:spacing w:val="-7"/>
          <w:sz w:val="16"/>
        </w:rPr>
        <w:t xml:space="preserve"> </w:t>
      </w:r>
      <w:r>
        <w:rPr>
          <w:sz w:val="16"/>
        </w:rPr>
        <w:t>continuing guarantee and will not be affected:</w:t>
      </w:r>
    </w:p>
    <w:p w:rsidR="00BF2E67" w:rsidRDefault="00207386">
      <w:pPr>
        <w:pStyle w:val="ListParagraph"/>
        <w:numPr>
          <w:ilvl w:val="1"/>
          <w:numId w:val="1"/>
        </w:numPr>
        <w:tabs>
          <w:tab w:val="left" w:pos="1692"/>
          <w:tab w:val="left" w:pos="1693"/>
        </w:tabs>
        <w:spacing w:before="2"/>
        <w:ind w:right="1412"/>
        <w:rPr>
          <w:sz w:val="16"/>
        </w:rPr>
      </w:pPr>
      <w:r>
        <w:rPr>
          <w:sz w:val="16"/>
        </w:rPr>
        <w:t>if</w:t>
      </w:r>
      <w:r>
        <w:rPr>
          <w:spacing w:val="-3"/>
          <w:sz w:val="16"/>
        </w:rPr>
        <w:t xml:space="preserve"> </w:t>
      </w:r>
      <w:r>
        <w:rPr>
          <w:sz w:val="16"/>
        </w:rPr>
        <w:t>the</w:t>
      </w:r>
      <w:r>
        <w:rPr>
          <w:spacing w:val="-2"/>
          <w:sz w:val="16"/>
        </w:rPr>
        <w:t xml:space="preserve"> </w:t>
      </w:r>
      <w:r>
        <w:rPr>
          <w:sz w:val="16"/>
        </w:rPr>
        <w:t>Credit</w:t>
      </w:r>
      <w:r>
        <w:rPr>
          <w:spacing w:val="-3"/>
          <w:sz w:val="16"/>
        </w:rPr>
        <w:t xml:space="preserve"> </w:t>
      </w:r>
      <w:r>
        <w:rPr>
          <w:sz w:val="16"/>
        </w:rPr>
        <w:t>Provider</w:t>
      </w:r>
      <w:r>
        <w:rPr>
          <w:spacing w:val="-2"/>
          <w:sz w:val="16"/>
        </w:rPr>
        <w:t xml:space="preserve"> </w:t>
      </w:r>
      <w:r>
        <w:rPr>
          <w:sz w:val="16"/>
        </w:rPr>
        <w:t>grants</w:t>
      </w:r>
      <w:r>
        <w:rPr>
          <w:spacing w:val="-3"/>
          <w:sz w:val="16"/>
        </w:rPr>
        <w:t xml:space="preserve"> </w:t>
      </w:r>
      <w:r>
        <w:rPr>
          <w:sz w:val="16"/>
        </w:rPr>
        <w:t>any</w:t>
      </w:r>
      <w:r>
        <w:rPr>
          <w:spacing w:val="-3"/>
          <w:sz w:val="16"/>
        </w:rPr>
        <w:t xml:space="preserve"> </w:t>
      </w:r>
      <w:r>
        <w:rPr>
          <w:sz w:val="16"/>
        </w:rPr>
        <w:t>extension</w:t>
      </w:r>
      <w:r>
        <w:rPr>
          <w:spacing w:val="-2"/>
          <w:sz w:val="16"/>
        </w:rPr>
        <w:t xml:space="preserve"> </w:t>
      </w:r>
      <w:r>
        <w:rPr>
          <w:sz w:val="16"/>
        </w:rPr>
        <w:t>of</w:t>
      </w:r>
      <w:r>
        <w:rPr>
          <w:spacing w:val="-1"/>
          <w:sz w:val="16"/>
        </w:rPr>
        <w:t xml:space="preserve"> </w:t>
      </w:r>
      <w:r>
        <w:rPr>
          <w:sz w:val="16"/>
        </w:rPr>
        <w:t>time</w:t>
      </w:r>
      <w:r>
        <w:rPr>
          <w:spacing w:val="-5"/>
          <w:sz w:val="16"/>
        </w:rPr>
        <w:t xml:space="preserve"> </w:t>
      </w:r>
      <w:r>
        <w:rPr>
          <w:sz w:val="16"/>
        </w:rPr>
        <w:t>or</w:t>
      </w:r>
      <w:r>
        <w:rPr>
          <w:spacing w:val="-2"/>
          <w:sz w:val="16"/>
        </w:rPr>
        <w:t xml:space="preserve"> </w:t>
      </w:r>
      <w:r>
        <w:rPr>
          <w:sz w:val="16"/>
        </w:rPr>
        <w:t>other</w:t>
      </w:r>
      <w:r>
        <w:rPr>
          <w:spacing w:val="-2"/>
          <w:sz w:val="16"/>
        </w:rPr>
        <w:t xml:space="preserve"> </w:t>
      </w:r>
      <w:r>
        <w:rPr>
          <w:sz w:val="16"/>
        </w:rPr>
        <w:t>indulgence</w:t>
      </w:r>
      <w:r>
        <w:rPr>
          <w:spacing w:val="-2"/>
          <w:sz w:val="16"/>
        </w:rPr>
        <w:t xml:space="preserve"> </w:t>
      </w:r>
      <w:r>
        <w:rPr>
          <w:sz w:val="16"/>
        </w:rPr>
        <w:t>to</w:t>
      </w:r>
      <w:r>
        <w:rPr>
          <w:spacing w:val="-4"/>
          <w:sz w:val="16"/>
        </w:rPr>
        <w:t xml:space="preserve"> </w:t>
      </w:r>
      <w:r>
        <w:rPr>
          <w:sz w:val="16"/>
        </w:rPr>
        <w:t>the</w:t>
      </w:r>
      <w:r>
        <w:rPr>
          <w:spacing w:val="-2"/>
          <w:sz w:val="16"/>
        </w:rPr>
        <w:t xml:space="preserve"> </w:t>
      </w:r>
      <w:r>
        <w:rPr>
          <w:sz w:val="16"/>
        </w:rPr>
        <w:t>Customer</w:t>
      </w:r>
      <w:r>
        <w:rPr>
          <w:spacing w:val="-5"/>
          <w:sz w:val="16"/>
        </w:rPr>
        <w:t xml:space="preserve"> </w:t>
      </w:r>
      <w:r>
        <w:rPr>
          <w:sz w:val="16"/>
        </w:rPr>
        <w:t>or</w:t>
      </w:r>
      <w:r>
        <w:rPr>
          <w:spacing w:val="-2"/>
          <w:sz w:val="16"/>
        </w:rPr>
        <w:t xml:space="preserve"> </w:t>
      </w:r>
      <w:r>
        <w:rPr>
          <w:sz w:val="16"/>
        </w:rPr>
        <w:t>varies</w:t>
      </w:r>
      <w:r>
        <w:rPr>
          <w:spacing w:val="-3"/>
          <w:sz w:val="16"/>
        </w:rPr>
        <w:t xml:space="preserve"> </w:t>
      </w:r>
      <w:r>
        <w:rPr>
          <w:sz w:val="16"/>
        </w:rPr>
        <w:t>the</w:t>
      </w:r>
      <w:r>
        <w:rPr>
          <w:spacing w:val="-4"/>
          <w:sz w:val="16"/>
        </w:rPr>
        <w:t xml:space="preserve"> </w:t>
      </w:r>
      <w:r>
        <w:rPr>
          <w:sz w:val="16"/>
        </w:rPr>
        <w:t>terms</w:t>
      </w:r>
      <w:r>
        <w:rPr>
          <w:spacing w:val="-2"/>
          <w:sz w:val="16"/>
        </w:rPr>
        <w:t xml:space="preserve"> </w:t>
      </w:r>
      <w:r>
        <w:rPr>
          <w:sz w:val="16"/>
        </w:rPr>
        <w:t>of</w:t>
      </w:r>
      <w:r>
        <w:rPr>
          <w:spacing w:val="-3"/>
          <w:sz w:val="16"/>
        </w:rPr>
        <w:t xml:space="preserve"> </w:t>
      </w:r>
      <w:r>
        <w:rPr>
          <w:sz w:val="16"/>
        </w:rPr>
        <w:t>the Customer’s account (even if this increases my/our liability under this Personal Guarantee and</w:t>
      </w:r>
      <w:r>
        <w:rPr>
          <w:spacing w:val="-31"/>
          <w:sz w:val="16"/>
        </w:rPr>
        <w:t xml:space="preserve"> </w:t>
      </w:r>
      <w:r>
        <w:rPr>
          <w:sz w:val="16"/>
        </w:rPr>
        <w:t>Indemnity)</w:t>
      </w:r>
    </w:p>
    <w:p w:rsidR="00BF2E67" w:rsidRDefault="00207386">
      <w:pPr>
        <w:pStyle w:val="ListParagraph"/>
        <w:numPr>
          <w:ilvl w:val="1"/>
          <w:numId w:val="1"/>
        </w:numPr>
        <w:tabs>
          <w:tab w:val="left" w:pos="1692"/>
          <w:tab w:val="left" w:pos="1693"/>
        </w:tabs>
        <w:ind w:right="1282"/>
        <w:rPr>
          <w:sz w:val="16"/>
        </w:rPr>
      </w:pPr>
      <w:r>
        <w:rPr>
          <w:sz w:val="16"/>
        </w:rPr>
        <w:t>by the release of any of the Guarantors or if this Personal Guarantee and Indemnity is or becomes unenforceable against one or more of the</w:t>
      </w:r>
      <w:r>
        <w:rPr>
          <w:spacing w:val="-7"/>
          <w:sz w:val="16"/>
        </w:rPr>
        <w:t xml:space="preserve"> </w:t>
      </w:r>
      <w:r>
        <w:rPr>
          <w:sz w:val="16"/>
        </w:rPr>
        <w:t>Guarantors.</w:t>
      </w:r>
    </w:p>
    <w:p w:rsidR="00BF2E67" w:rsidRDefault="00207386">
      <w:pPr>
        <w:pStyle w:val="ListParagraph"/>
        <w:numPr>
          <w:ilvl w:val="1"/>
          <w:numId w:val="1"/>
        </w:numPr>
        <w:tabs>
          <w:tab w:val="left" w:pos="1692"/>
          <w:tab w:val="left" w:pos="1693"/>
        </w:tabs>
        <w:spacing w:before="1" w:line="183" w:lineRule="exact"/>
        <w:rPr>
          <w:sz w:val="16"/>
        </w:rPr>
      </w:pPr>
      <w:r>
        <w:rPr>
          <w:sz w:val="16"/>
        </w:rPr>
        <w:t>any payment by the Customer being later avoided by law, whether or not I/we have been given notice of these</w:t>
      </w:r>
      <w:r>
        <w:rPr>
          <w:spacing w:val="-24"/>
          <w:sz w:val="16"/>
        </w:rPr>
        <w:t xml:space="preserve"> </w:t>
      </w:r>
      <w:r>
        <w:rPr>
          <w:sz w:val="16"/>
        </w:rPr>
        <w:t>matters.</w:t>
      </w:r>
    </w:p>
    <w:p w:rsidR="00BF2E67" w:rsidRDefault="00207386">
      <w:pPr>
        <w:pStyle w:val="ListParagraph"/>
        <w:numPr>
          <w:ilvl w:val="0"/>
          <w:numId w:val="1"/>
        </w:numPr>
        <w:tabs>
          <w:tab w:val="left" w:pos="1343"/>
        </w:tabs>
        <w:spacing w:before="1" w:line="237" w:lineRule="auto"/>
        <w:ind w:right="992"/>
        <w:rPr>
          <w:sz w:val="16"/>
        </w:rPr>
      </w:pPr>
      <w:r>
        <w:rPr>
          <w:sz w:val="16"/>
        </w:rPr>
        <w:t>I/We agree that an application for credit made by the Customer is deemed to have been accepted from the date of the first invoice by the Credit Provider to the Customer and, without further notice to me/us, this Personal Guarantee and Indemnity will extend to all liabilities from the Customer to that Credit</w:t>
      </w:r>
      <w:r>
        <w:rPr>
          <w:spacing w:val="-12"/>
          <w:sz w:val="16"/>
        </w:rPr>
        <w:t xml:space="preserve"> </w:t>
      </w:r>
      <w:r>
        <w:rPr>
          <w:sz w:val="16"/>
        </w:rPr>
        <w:t>Provider.</w:t>
      </w:r>
    </w:p>
    <w:p w:rsidR="00BF2E67" w:rsidRDefault="00207386">
      <w:pPr>
        <w:pStyle w:val="ListParagraph"/>
        <w:numPr>
          <w:ilvl w:val="0"/>
          <w:numId w:val="1"/>
        </w:numPr>
        <w:tabs>
          <w:tab w:val="left" w:pos="1343"/>
        </w:tabs>
        <w:spacing w:before="2" w:line="237" w:lineRule="auto"/>
        <w:ind w:right="955"/>
        <w:rPr>
          <w:sz w:val="16"/>
        </w:rPr>
      </w:pPr>
      <w:r>
        <w:rPr>
          <w:sz w:val="16"/>
        </w:rPr>
        <w:t>This</w:t>
      </w:r>
      <w:r>
        <w:rPr>
          <w:spacing w:val="-3"/>
          <w:sz w:val="16"/>
        </w:rPr>
        <w:t xml:space="preserve"> </w:t>
      </w:r>
      <w:r>
        <w:rPr>
          <w:sz w:val="16"/>
        </w:rPr>
        <w:t>Personal</w:t>
      </w:r>
      <w:r>
        <w:rPr>
          <w:spacing w:val="-4"/>
          <w:sz w:val="16"/>
        </w:rPr>
        <w:t xml:space="preserve"> </w:t>
      </w:r>
      <w:r>
        <w:rPr>
          <w:sz w:val="16"/>
        </w:rPr>
        <w:t>Guarantee</w:t>
      </w:r>
      <w:r>
        <w:rPr>
          <w:spacing w:val="-2"/>
          <w:sz w:val="16"/>
        </w:rPr>
        <w:t xml:space="preserve"> </w:t>
      </w:r>
      <w:r>
        <w:rPr>
          <w:sz w:val="16"/>
        </w:rPr>
        <w:t>and</w:t>
      </w:r>
      <w:r>
        <w:rPr>
          <w:spacing w:val="-5"/>
          <w:sz w:val="16"/>
        </w:rPr>
        <w:t xml:space="preserve"> </w:t>
      </w:r>
      <w:r>
        <w:rPr>
          <w:sz w:val="16"/>
        </w:rPr>
        <w:t>Indemnity</w:t>
      </w:r>
      <w:r>
        <w:rPr>
          <w:spacing w:val="-5"/>
          <w:sz w:val="16"/>
        </w:rPr>
        <w:t xml:space="preserve"> </w:t>
      </w:r>
      <w:r>
        <w:rPr>
          <w:sz w:val="16"/>
        </w:rPr>
        <w:t>may</w:t>
      </w:r>
      <w:r>
        <w:rPr>
          <w:spacing w:val="-3"/>
          <w:sz w:val="16"/>
        </w:rPr>
        <w:t xml:space="preserve"> </w:t>
      </w:r>
      <w:r>
        <w:rPr>
          <w:sz w:val="16"/>
        </w:rPr>
        <w:t>be</w:t>
      </w:r>
      <w:r>
        <w:rPr>
          <w:spacing w:val="-2"/>
          <w:sz w:val="16"/>
        </w:rPr>
        <w:t xml:space="preserve"> </w:t>
      </w:r>
      <w:r>
        <w:rPr>
          <w:sz w:val="16"/>
        </w:rPr>
        <w:t>withdrawn</w:t>
      </w:r>
      <w:r>
        <w:rPr>
          <w:spacing w:val="-2"/>
          <w:sz w:val="16"/>
        </w:rPr>
        <w:t xml:space="preserve"> </w:t>
      </w:r>
      <w:r>
        <w:rPr>
          <w:sz w:val="16"/>
        </w:rPr>
        <w:t>by</w:t>
      </w:r>
      <w:r>
        <w:rPr>
          <w:spacing w:val="-3"/>
          <w:sz w:val="16"/>
        </w:rPr>
        <w:t xml:space="preserve"> </w:t>
      </w:r>
      <w:r>
        <w:rPr>
          <w:sz w:val="16"/>
        </w:rPr>
        <w:t>the</w:t>
      </w:r>
      <w:r>
        <w:rPr>
          <w:spacing w:val="-2"/>
          <w:sz w:val="16"/>
        </w:rPr>
        <w:t xml:space="preserve"> </w:t>
      </w:r>
      <w:r>
        <w:rPr>
          <w:sz w:val="16"/>
        </w:rPr>
        <w:t>Guarantor(s)</w:t>
      </w:r>
      <w:r>
        <w:rPr>
          <w:spacing w:val="-2"/>
          <w:sz w:val="16"/>
        </w:rPr>
        <w:t xml:space="preserve"> </w:t>
      </w:r>
      <w:r>
        <w:rPr>
          <w:sz w:val="16"/>
        </w:rPr>
        <w:t>on</w:t>
      </w:r>
      <w:r>
        <w:rPr>
          <w:spacing w:val="-2"/>
          <w:sz w:val="16"/>
        </w:rPr>
        <w:t xml:space="preserve"> </w:t>
      </w:r>
      <w:r>
        <w:rPr>
          <w:sz w:val="16"/>
        </w:rPr>
        <w:t>expiry</w:t>
      </w:r>
      <w:r>
        <w:rPr>
          <w:spacing w:val="-3"/>
          <w:sz w:val="16"/>
        </w:rPr>
        <w:t xml:space="preserve"> </w:t>
      </w:r>
      <w:r>
        <w:rPr>
          <w:sz w:val="16"/>
        </w:rPr>
        <w:t>of</w:t>
      </w:r>
      <w:r>
        <w:rPr>
          <w:spacing w:val="-2"/>
          <w:sz w:val="16"/>
        </w:rPr>
        <w:t xml:space="preserve"> </w:t>
      </w:r>
      <w:r>
        <w:rPr>
          <w:sz w:val="16"/>
        </w:rPr>
        <w:t>14</w:t>
      </w:r>
      <w:r>
        <w:rPr>
          <w:spacing w:val="-2"/>
          <w:sz w:val="16"/>
        </w:rPr>
        <w:t xml:space="preserve"> </w:t>
      </w:r>
      <w:r>
        <w:rPr>
          <w:sz w:val="16"/>
        </w:rPr>
        <w:t>days</w:t>
      </w:r>
      <w:r>
        <w:rPr>
          <w:spacing w:val="-3"/>
          <w:sz w:val="16"/>
        </w:rPr>
        <w:t xml:space="preserve"> </w:t>
      </w:r>
      <w:r>
        <w:rPr>
          <w:sz w:val="16"/>
        </w:rPr>
        <w:t>following</w:t>
      </w:r>
      <w:r>
        <w:rPr>
          <w:spacing w:val="-1"/>
          <w:sz w:val="16"/>
        </w:rPr>
        <w:t xml:space="preserve"> </w:t>
      </w:r>
      <w:r>
        <w:rPr>
          <w:sz w:val="16"/>
        </w:rPr>
        <w:t>written</w:t>
      </w:r>
      <w:r>
        <w:rPr>
          <w:spacing w:val="-2"/>
          <w:sz w:val="16"/>
        </w:rPr>
        <w:t xml:space="preserve"> </w:t>
      </w:r>
      <w:r>
        <w:rPr>
          <w:sz w:val="16"/>
        </w:rPr>
        <w:t>notice of withdrawal being delivered to the Credit Provider’s Company Secretary at the Credit Provider’s registered office. This Personal</w:t>
      </w:r>
      <w:r>
        <w:rPr>
          <w:spacing w:val="-1"/>
          <w:sz w:val="16"/>
        </w:rPr>
        <w:t xml:space="preserve"> </w:t>
      </w:r>
      <w:r>
        <w:rPr>
          <w:sz w:val="16"/>
        </w:rPr>
        <w:t>Guarantee</w:t>
      </w:r>
      <w:r>
        <w:rPr>
          <w:spacing w:val="-3"/>
          <w:sz w:val="16"/>
        </w:rPr>
        <w:t xml:space="preserve"> </w:t>
      </w:r>
      <w:r>
        <w:rPr>
          <w:sz w:val="16"/>
        </w:rPr>
        <w:t>and</w:t>
      </w:r>
      <w:r>
        <w:rPr>
          <w:spacing w:val="-1"/>
          <w:sz w:val="16"/>
        </w:rPr>
        <w:t xml:space="preserve"> </w:t>
      </w:r>
      <w:r>
        <w:rPr>
          <w:sz w:val="16"/>
        </w:rPr>
        <w:t>Indemnity</w:t>
      </w:r>
      <w:r>
        <w:rPr>
          <w:spacing w:val="-2"/>
          <w:sz w:val="16"/>
        </w:rPr>
        <w:t xml:space="preserve"> </w:t>
      </w:r>
      <w:r>
        <w:rPr>
          <w:sz w:val="16"/>
        </w:rPr>
        <w:t>will</w:t>
      </w:r>
      <w:r>
        <w:rPr>
          <w:spacing w:val="-1"/>
          <w:sz w:val="16"/>
        </w:rPr>
        <w:t xml:space="preserve"> </w:t>
      </w:r>
      <w:r>
        <w:rPr>
          <w:sz w:val="16"/>
        </w:rPr>
        <w:t>continue</w:t>
      </w:r>
      <w:r>
        <w:rPr>
          <w:spacing w:val="-3"/>
          <w:sz w:val="16"/>
        </w:rPr>
        <w:t xml:space="preserve"> </w:t>
      </w:r>
      <w:r>
        <w:rPr>
          <w:sz w:val="16"/>
        </w:rPr>
        <w:t>in</w:t>
      </w:r>
      <w:r>
        <w:rPr>
          <w:spacing w:val="-1"/>
          <w:sz w:val="16"/>
        </w:rPr>
        <w:t xml:space="preserve"> </w:t>
      </w:r>
      <w:r>
        <w:rPr>
          <w:sz w:val="16"/>
        </w:rPr>
        <w:t>force</w:t>
      </w:r>
      <w:r>
        <w:rPr>
          <w:spacing w:val="-1"/>
          <w:sz w:val="16"/>
        </w:rPr>
        <w:t xml:space="preserve"> </w:t>
      </w:r>
      <w:r>
        <w:rPr>
          <w:sz w:val="16"/>
        </w:rPr>
        <w:t>in</w:t>
      </w:r>
      <w:r>
        <w:rPr>
          <w:spacing w:val="-3"/>
          <w:sz w:val="16"/>
        </w:rPr>
        <w:t xml:space="preserve"> </w:t>
      </w:r>
      <w:r>
        <w:rPr>
          <w:sz w:val="16"/>
        </w:rPr>
        <w:t>respect</w:t>
      </w:r>
      <w:r>
        <w:rPr>
          <w:spacing w:val="-2"/>
          <w:sz w:val="16"/>
        </w:rPr>
        <w:t xml:space="preserve"> </w:t>
      </w:r>
      <w:r>
        <w:rPr>
          <w:sz w:val="16"/>
        </w:rPr>
        <w:t>of</w:t>
      </w:r>
      <w:r>
        <w:rPr>
          <w:spacing w:val="-1"/>
          <w:sz w:val="16"/>
        </w:rPr>
        <w:t xml:space="preserve"> </w:t>
      </w:r>
      <w:r>
        <w:rPr>
          <w:sz w:val="16"/>
        </w:rPr>
        <w:t>all</w:t>
      </w:r>
      <w:r>
        <w:rPr>
          <w:spacing w:val="-2"/>
          <w:sz w:val="16"/>
        </w:rPr>
        <w:t xml:space="preserve"> </w:t>
      </w:r>
      <w:r>
        <w:rPr>
          <w:sz w:val="16"/>
        </w:rPr>
        <w:t>debt</w:t>
      </w:r>
      <w:r>
        <w:rPr>
          <w:spacing w:val="-2"/>
          <w:sz w:val="16"/>
        </w:rPr>
        <w:t xml:space="preserve"> </w:t>
      </w:r>
      <w:r>
        <w:rPr>
          <w:sz w:val="16"/>
        </w:rPr>
        <w:t>incurred</w:t>
      </w:r>
      <w:r>
        <w:rPr>
          <w:spacing w:val="-1"/>
          <w:sz w:val="16"/>
        </w:rPr>
        <w:t xml:space="preserve"> </w:t>
      </w:r>
      <w:r>
        <w:rPr>
          <w:sz w:val="16"/>
        </w:rPr>
        <w:t>up</w:t>
      </w:r>
      <w:r>
        <w:rPr>
          <w:spacing w:val="-3"/>
          <w:sz w:val="16"/>
        </w:rPr>
        <w:t xml:space="preserve"> </w:t>
      </w:r>
      <w:r>
        <w:rPr>
          <w:sz w:val="16"/>
        </w:rPr>
        <w:t>to</w:t>
      </w:r>
      <w:r>
        <w:rPr>
          <w:spacing w:val="-3"/>
          <w:sz w:val="16"/>
        </w:rPr>
        <w:t xml:space="preserve"> </w:t>
      </w:r>
      <w:r>
        <w:rPr>
          <w:sz w:val="16"/>
        </w:rPr>
        <w:t>the</w:t>
      </w:r>
      <w:r>
        <w:rPr>
          <w:spacing w:val="-1"/>
          <w:sz w:val="16"/>
        </w:rPr>
        <w:t xml:space="preserve"> </w:t>
      </w:r>
      <w:r>
        <w:rPr>
          <w:sz w:val="16"/>
        </w:rPr>
        <w:t>date</w:t>
      </w:r>
      <w:r>
        <w:rPr>
          <w:spacing w:val="-4"/>
          <w:sz w:val="16"/>
        </w:rPr>
        <w:t xml:space="preserve"> </w:t>
      </w:r>
      <w:r>
        <w:rPr>
          <w:sz w:val="16"/>
        </w:rPr>
        <w:t>of</w:t>
      </w:r>
      <w:r>
        <w:rPr>
          <w:spacing w:val="-2"/>
          <w:sz w:val="16"/>
        </w:rPr>
        <w:t xml:space="preserve"> </w:t>
      </w:r>
      <w:r>
        <w:rPr>
          <w:sz w:val="16"/>
        </w:rPr>
        <w:t>withdrawal.</w:t>
      </w:r>
    </w:p>
    <w:p w:rsidR="00BF2E67" w:rsidRDefault="00207386">
      <w:pPr>
        <w:pStyle w:val="ListParagraph"/>
        <w:numPr>
          <w:ilvl w:val="0"/>
          <w:numId w:val="1"/>
        </w:numPr>
        <w:tabs>
          <w:tab w:val="left" w:pos="1343"/>
        </w:tabs>
        <w:spacing w:before="5" w:line="232" w:lineRule="auto"/>
        <w:ind w:right="922"/>
        <w:rPr>
          <w:sz w:val="16"/>
        </w:rPr>
      </w:pPr>
      <w:r>
        <w:rPr>
          <w:sz w:val="16"/>
        </w:rPr>
        <w:t>I/We authorise the Credit Provider to do each of the things listed in clause 19 of the Credit Account Terms and Conditions in relation to my/our personal credit</w:t>
      </w:r>
      <w:r>
        <w:rPr>
          <w:spacing w:val="-10"/>
          <w:sz w:val="16"/>
        </w:rPr>
        <w:t xml:space="preserve"> </w:t>
      </w:r>
      <w:r>
        <w:rPr>
          <w:sz w:val="16"/>
        </w:rPr>
        <w:t>matters.</w:t>
      </w:r>
    </w:p>
    <w:p w:rsidR="00BF2E67" w:rsidRDefault="00207386">
      <w:pPr>
        <w:pStyle w:val="ListParagraph"/>
        <w:numPr>
          <w:ilvl w:val="0"/>
          <w:numId w:val="1"/>
        </w:numPr>
        <w:tabs>
          <w:tab w:val="left" w:pos="1343"/>
        </w:tabs>
        <w:spacing w:before="4" w:line="237" w:lineRule="auto"/>
        <w:ind w:right="960"/>
        <w:rPr>
          <w:sz w:val="16"/>
        </w:rPr>
      </w:pPr>
      <w:r>
        <w:rPr>
          <w:sz w:val="16"/>
        </w:rPr>
        <w:t>We agree to advise the Credit Provider in writing of the occurrence of any Insolvent event, any change in my/our name, ownership</w:t>
      </w:r>
      <w:r>
        <w:rPr>
          <w:spacing w:val="-2"/>
          <w:sz w:val="16"/>
        </w:rPr>
        <w:t xml:space="preserve"> </w:t>
      </w:r>
      <w:r>
        <w:rPr>
          <w:sz w:val="16"/>
        </w:rPr>
        <w:t>or</w:t>
      </w:r>
      <w:r>
        <w:rPr>
          <w:spacing w:val="-2"/>
          <w:sz w:val="16"/>
        </w:rPr>
        <w:t xml:space="preserve"> </w:t>
      </w:r>
      <w:r>
        <w:rPr>
          <w:sz w:val="16"/>
        </w:rPr>
        <w:t>control,</w:t>
      </w:r>
      <w:r>
        <w:rPr>
          <w:spacing w:val="-3"/>
          <w:sz w:val="16"/>
        </w:rPr>
        <w:t xml:space="preserve"> </w:t>
      </w:r>
      <w:r>
        <w:rPr>
          <w:sz w:val="16"/>
        </w:rPr>
        <w:t>or</w:t>
      </w:r>
      <w:r>
        <w:rPr>
          <w:spacing w:val="-2"/>
          <w:sz w:val="16"/>
        </w:rPr>
        <w:t xml:space="preserve"> </w:t>
      </w:r>
      <w:r>
        <w:rPr>
          <w:sz w:val="16"/>
        </w:rPr>
        <w:t>any</w:t>
      </w:r>
      <w:r>
        <w:rPr>
          <w:spacing w:val="-3"/>
          <w:sz w:val="16"/>
        </w:rPr>
        <w:t xml:space="preserve"> </w:t>
      </w:r>
      <w:r>
        <w:rPr>
          <w:sz w:val="16"/>
        </w:rPr>
        <w:t>step</w:t>
      </w:r>
      <w:r>
        <w:rPr>
          <w:spacing w:val="-2"/>
          <w:sz w:val="16"/>
        </w:rPr>
        <w:t xml:space="preserve"> </w:t>
      </w:r>
      <w:r>
        <w:rPr>
          <w:sz w:val="16"/>
        </w:rPr>
        <w:t>being taken</w:t>
      </w:r>
      <w:r>
        <w:rPr>
          <w:spacing w:val="-4"/>
          <w:sz w:val="16"/>
        </w:rPr>
        <w:t xml:space="preserve"> </w:t>
      </w:r>
      <w:r>
        <w:rPr>
          <w:sz w:val="16"/>
        </w:rPr>
        <w:t>to</w:t>
      </w:r>
      <w:r>
        <w:rPr>
          <w:spacing w:val="-5"/>
          <w:sz w:val="16"/>
        </w:rPr>
        <w:t xml:space="preserve"> </w:t>
      </w:r>
      <w:r>
        <w:rPr>
          <w:sz w:val="16"/>
        </w:rPr>
        <w:t>sell</w:t>
      </w:r>
      <w:r>
        <w:rPr>
          <w:spacing w:val="-1"/>
          <w:sz w:val="16"/>
        </w:rPr>
        <w:t xml:space="preserve"> </w:t>
      </w:r>
      <w:r>
        <w:rPr>
          <w:sz w:val="16"/>
        </w:rPr>
        <w:t>an</w:t>
      </w:r>
      <w:r>
        <w:rPr>
          <w:spacing w:val="-2"/>
          <w:sz w:val="16"/>
        </w:rPr>
        <w:t xml:space="preserve"> </w:t>
      </w:r>
      <w:r>
        <w:rPr>
          <w:sz w:val="16"/>
        </w:rPr>
        <w:t>asset</w:t>
      </w:r>
      <w:r>
        <w:rPr>
          <w:spacing w:val="-3"/>
          <w:sz w:val="16"/>
        </w:rPr>
        <w:t xml:space="preserve"> </w:t>
      </w:r>
      <w:r>
        <w:rPr>
          <w:sz w:val="16"/>
        </w:rPr>
        <w:t>or</w:t>
      </w:r>
      <w:r>
        <w:rPr>
          <w:spacing w:val="-2"/>
          <w:sz w:val="16"/>
        </w:rPr>
        <w:t xml:space="preserve"> </w:t>
      </w:r>
      <w:r>
        <w:rPr>
          <w:sz w:val="16"/>
        </w:rPr>
        <w:t>assets</w:t>
      </w:r>
      <w:r>
        <w:rPr>
          <w:spacing w:val="-3"/>
          <w:sz w:val="16"/>
        </w:rPr>
        <w:t xml:space="preserve"> </w:t>
      </w:r>
      <w:r>
        <w:rPr>
          <w:sz w:val="16"/>
        </w:rPr>
        <w:t>(separately</w:t>
      </w:r>
      <w:r>
        <w:rPr>
          <w:spacing w:val="-2"/>
          <w:sz w:val="16"/>
        </w:rPr>
        <w:t xml:space="preserve"> </w:t>
      </w:r>
      <w:r>
        <w:rPr>
          <w:sz w:val="16"/>
        </w:rPr>
        <w:t>or</w:t>
      </w:r>
      <w:r>
        <w:rPr>
          <w:spacing w:val="-5"/>
          <w:sz w:val="16"/>
        </w:rPr>
        <w:t xml:space="preserve"> </w:t>
      </w:r>
      <w:r>
        <w:rPr>
          <w:sz w:val="16"/>
        </w:rPr>
        <w:t>together</w:t>
      </w:r>
      <w:r>
        <w:rPr>
          <w:spacing w:val="-2"/>
          <w:sz w:val="16"/>
        </w:rPr>
        <w:t xml:space="preserve"> </w:t>
      </w:r>
      <w:r>
        <w:rPr>
          <w:sz w:val="16"/>
        </w:rPr>
        <w:t>having</w:t>
      </w:r>
      <w:r>
        <w:rPr>
          <w:spacing w:val="-2"/>
          <w:sz w:val="16"/>
        </w:rPr>
        <w:t xml:space="preserve"> </w:t>
      </w:r>
      <w:r>
        <w:rPr>
          <w:sz w:val="16"/>
        </w:rPr>
        <w:t>a</w:t>
      </w:r>
      <w:r>
        <w:rPr>
          <w:spacing w:val="-5"/>
          <w:sz w:val="16"/>
        </w:rPr>
        <w:t xml:space="preserve"> </w:t>
      </w:r>
      <w:r>
        <w:rPr>
          <w:sz w:val="16"/>
        </w:rPr>
        <w:t>value</w:t>
      </w:r>
      <w:r>
        <w:rPr>
          <w:spacing w:val="-2"/>
          <w:sz w:val="16"/>
        </w:rPr>
        <w:t xml:space="preserve"> </w:t>
      </w:r>
      <w:r>
        <w:rPr>
          <w:sz w:val="16"/>
        </w:rPr>
        <w:t>being</w:t>
      </w:r>
      <w:r>
        <w:rPr>
          <w:spacing w:val="-2"/>
          <w:sz w:val="16"/>
        </w:rPr>
        <w:t xml:space="preserve"> </w:t>
      </w:r>
      <w:r>
        <w:rPr>
          <w:sz w:val="16"/>
        </w:rPr>
        <w:t>greater than 50% in value of my/our gross assets) as soon as practicable and not later than within seven (7) business days of such event, change or step</w:t>
      </w:r>
      <w:r>
        <w:rPr>
          <w:spacing w:val="-2"/>
          <w:sz w:val="16"/>
        </w:rPr>
        <w:t xml:space="preserve"> </w:t>
      </w:r>
      <w:r>
        <w:rPr>
          <w:sz w:val="16"/>
        </w:rPr>
        <w:t>occurring.</w:t>
      </w:r>
    </w:p>
    <w:p w:rsidR="00BF2E67" w:rsidRDefault="00207386">
      <w:pPr>
        <w:pStyle w:val="ListParagraph"/>
        <w:numPr>
          <w:ilvl w:val="0"/>
          <w:numId w:val="1"/>
        </w:numPr>
        <w:tabs>
          <w:tab w:val="left" w:pos="1343"/>
        </w:tabs>
        <w:spacing w:before="5" w:line="237" w:lineRule="auto"/>
        <w:ind w:right="955"/>
        <w:rPr>
          <w:sz w:val="16"/>
        </w:rPr>
      </w:pPr>
      <w:r>
        <w:rPr>
          <w:sz w:val="16"/>
        </w:rPr>
        <w:t>If any payment made by or on behalf of the Customer is alleged to be void or voidable by any liquidator or like officer of the Customer</w:t>
      </w:r>
      <w:r>
        <w:rPr>
          <w:spacing w:val="-2"/>
          <w:sz w:val="16"/>
        </w:rPr>
        <w:t xml:space="preserve"> </w:t>
      </w:r>
      <w:r>
        <w:rPr>
          <w:sz w:val="16"/>
        </w:rPr>
        <w:t>under</w:t>
      </w:r>
      <w:r>
        <w:rPr>
          <w:spacing w:val="-2"/>
          <w:sz w:val="16"/>
        </w:rPr>
        <w:t xml:space="preserve"> </w:t>
      </w:r>
      <w:r>
        <w:rPr>
          <w:sz w:val="16"/>
        </w:rPr>
        <w:t>any</w:t>
      </w:r>
      <w:r>
        <w:rPr>
          <w:spacing w:val="-5"/>
          <w:sz w:val="16"/>
        </w:rPr>
        <w:t xml:space="preserve"> </w:t>
      </w:r>
      <w:r>
        <w:rPr>
          <w:sz w:val="16"/>
        </w:rPr>
        <w:t>law</w:t>
      </w:r>
      <w:r>
        <w:rPr>
          <w:spacing w:val="-5"/>
          <w:sz w:val="16"/>
        </w:rPr>
        <w:t xml:space="preserve"> </w:t>
      </w:r>
      <w:r>
        <w:rPr>
          <w:sz w:val="16"/>
        </w:rPr>
        <w:t>related</w:t>
      </w:r>
      <w:r>
        <w:rPr>
          <w:spacing w:val="-2"/>
          <w:sz w:val="16"/>
        </w:rPr>
        <w:t xml:space="preserve"> </w:t>
      </w:r>
      <w:r>
        <w:rPr>
          <w:sz w:val="16"/>
        </w:rPr>
        <w:t>to</w:t>
      </w:r>
      <w:r>
        <w:rPr>
          <w:spacing w:val="-5"/>
          <w:sz w:val="16"/>
        </w:rPr>
        <w:t xml:space="preserve"> </w:t>
      </w:r>
      <w:r>
        <w:rPr>
          <w:sz w:val="16"/>
        </w:rPr>
        <w:t>insolvency,</w:t>
      </w:r>
      <w:r>
        <w:rPr>
          <w:spacing w:val="-3"/>
          <w:sz w:val="16"/>
        </w:rPr>
        <w:t xml:space="preserve"> </w:t>
      </w:r>
      <w:r>
        <w:rPr>
          <w:sz w:val="16"/>
        </w:rPr>
        <w:t>I/we</w:t>
      </w:r>
      <w:r>
        <w:rPr>
          <w:spacing w:val="-2"/>
          <w:sz w:val="16"/>
        </w:rPr>
        <w:t xml:space="preserve"> </w:t>
      </w:r>
      <w:r>
        <w:rPr>
          <w:sz w:val="16"/>
        </w:rPr>
        <w:t>indemnify</w:t>
      </w:r>
      <w:r>
        <w:rPr>
          <w:spacing w:val="-5"/>
          <w:sz w:val="16"/>
        </w:rPr>
        <w:t xml:space="preserve"> </w:t>
      </w:r>
      <w:r>
        <w:rPr>
          <w:sz w:val="16"/>
        </w:rPr>
        <w:t>the</w:t>
      </w:r>
      <w:r>
        <w:rPr>
          <w:spacing w:val="-2"/>
          <w:sz w:val="16"/>
        </w:rPr>
        <w:t xml:space="preserve"> </w:t>
      </w:r>
      <w:r>
        <w:rPr>
          <w:sz w:val="16"/>
        </w:rPr>
        <w:t>Credit</w:t>
      </w:r>
      <w:r>
        <w:rPr>
          <w:spacing w:val="-3"/>
          <w:sz w:val="16"/>
        </w:rPr>
        <w:t xml:space="preserve"> </w:t>
      </w:r>
      <w:r>
        <w:rPr>
          <w:sz w:val="16"/>
        </w:rPr>
        <w:t>Provider</w:t>
      </w:r>
      <w:r>
        <w:rPr>
          <w:spacing w:val="-2"/>
          <w:sz w:val="16"/>
        </w:rPr>
        <w:t xml:space="preserve"> </w:t>
      </w:r>
      <w:r>
        <w:rPr>
          <w:sz w:val="16"/>
        </w:rPr>
        <w:t>against</w:t>
      </w:r>
      <w:r>
        <w:rPr>
          <w:spacing w:val="-3"/>
          <w:sz w:val="16"/>
        </w:rPr>
        <w:t xml:space="preserve"> </w:t>
      </w:r>
      <w:r>
        <w:rPr>
          <w:sz w:val="16"/>
        </w:rPr>
        <w:t>any</w:t>
      </w:r>
      <w:r>
        <w:rPr>
          <w:spacing w:val="-3"/>
          <w:sz w:val="16"/>
        </w:rPr>
        <w:t xml:space="preserve"> </w:t>
      </w:r>
      <w:r>
        <w:rPr>
          <w:sz w:val="16"/>
        </w:rPr>
        <w:t>costs</w:t>
      </w:r>
      <w:r>
        <w:rPr>
          <w:spacing w:val="-3"/>
          <w:sz w:val="16"/>
        </w:rPr>
        <w:t xml:space="preserve"> </w:t>
      </w:r>
      <w:r>
        <w:rPr>
          <w:sz w:val="16"/>
        </w:rPr>
        <w:t>or</w:t>
      </w:r>
      <w:r>
        <w:rPr>
          <w:spacing w:val="-2"/>
          <w:sz w:val="16"/>
        </w:rPr>
        <w:t xml:space="preserve"> </w:t>
      </w:r>
      <w:r>
        <w:rPr>
          <w:sz w:val="16"/>
        </w:rPr>
        <w:t>losses it</w:t>
      </w:r>
      <w:r>
        <w:rPr>
          <w:spacing w:val="-3"/>
          <w:sz w:val="16"/>
        </w:rPr>
        <w:t xml:space="preserve"> </w:t>
      </w:r>
      <w:r>
        <w:rPr>
          <w:sz w:val="16"/>
        </w:rPr>
        <w:t>may</w:t>
      </w:r>
      <w:r>
        <w:rPr>
          <w:spacing w:val="-3"/>
          <w:sz w:val="16"/>
        </w:rPr>
        <w:t xml:space="preserve"> </w:t>
      </w:r>
      <w:r>
        <w:rPr>
          <w:sz w:val="16"/>
        </w:rPr>
        <w:t>incur</w:t>
      </w:r>
      <w:r>
        <w:rPr>
          <w:spacing w:val="-2"/>
          <w:sz w:val="16"/>
        </w:rPr>
        <w:t xml:space="preserve"> </w:t>
      </w:r>
      <w:r>
        <w:rPr>
          <w:sz w:val="16"/>
        </w:rPr>
        <w:t>in connection</w:t>
      </w:r>
      <w:r>
        <w:rPr>
          <w:spacing w:val="-2"/>
          <w:sz w:val="16"/>
        </w:rPr>
        <w:t xml:space="preserve"> </w:t>
      </w:r>
      <w:r>
        <w:rPr>
          <w:sz w:val="16"/>
        </w:rPr>
        <w:t>with</w:t>
      </w:r>
      <w:r>
        <w:rPr>
          <w:spacing w:val="-4"/>
          <w:sz w:val="16"/>
        </w:rPr>
        <w:t xml:space="preserve"> </w:t>
      </w:r>
      <w:r>
        <w:rPr>
          <w:sz w:val="16"/>
        </w:rPr>
        <w:t>such</w:t>
      </w:r>
      <w:r>
        <w:rPr>
          <w:spacing w:val="-5"/>
          <w:sz w:val="16"/>
        </w:rPr>
        <w:t xml:space="preserve"> </w:t>
      </w:r>
      <w:r>
        <w:rPr>
          <w:sz w:val="16"/>
        </w:rPr>
        <w:t>claim.</w:t>
      </w:r>
      <w:r>
        <w:rPr>
          <w:spacing w:val="-3"/>
          <w:sz w:val="16"/>
        </w:rPr>
        <w:t xml:space="preserve"> </w:t>
      </w:r>
      <w:r>
        <w:rPr>
          <w:sz w:val="16"/>
        </w:rPr>
        <w:t>This</w:t>
      </w:r>
      <w:r>
        <w:rPr>
          <w:spacing w:val="-3"/>
          <w:sz w:val="16"/>
        </w:rPr>
        <w:t xml:space="preserve"> </w:t>
      </w:r>
      <w:r>
        <w:rPr>
          <w:sz w:val="16"/>
        </w:rPr>
        <w:t>indemnity</w:t>
      </w:r>
      <w:r>
        <w:rPr>
          <w:spacing w:val="-5"/>
          <w:sz w:val="16"/>
        </w:rPr>
        <w:t xml:space="preserve"> </w:t>
      </w:r>
      <w:r>
        <w:rPr>
          <w:sz w:val="16"/>
        </w:rPr>
        <w:t>shall</w:t>
      </w:r>
      <w:r>
        <w:rPr>
          <w:spacing w:val="-3"/>
          <w:sz w:val="16"/>
        </w:rPr>
        <w:t xml:space="preserve"> </w:t>
      </w:r>
      <w:r>
        <w:rPr>
          <w:sz w:val="16"/>
        </w:rPr>
        <w:t>continue</w:t>
      </w:r>
      <w:r>
        <w:rPr>
          <w:spacing w:val="-4"/>
          <w:sz w:val="16"/>
        </w:rPr>
        <w:t xml:space="preserve"> </w:t>
      </w:r>
      <w:r>
        <w:rPr>
          <w:sz w:val="16"/>
        </w:rPr>
        <w:t>to</w:t>
      </w:r>
      <w:r>
        <w:rPr>
          <w:spacing w:val="-5"/>
          <w:sz w:val="16"/>
        </w:rPr>
        <w:t xml:space="preserve"> </w:t>
      </w:r>
      <w:r>
        <w:rPr>
          <w:sz w:val="16"/>
        </w:rPr>
        <w:t>apply</w:t>
      </w:r>
      <w:r>
        <w:rPr>
          <w:spacing w:val="-2"/>
          <w:sz w:val="16"/>
        </w:rPr>
        <w:t xml:space="preserve"> </w:t>
      </w:r>
      <w:r>
        <w:rPr>
          <w:sz w:val="16"/>
        </w:rPr>
        <w:t>notwithstanding</w:t>
      </w:r>
      <w:r>
        <w:rPr>
          <w:spacing w:val="-2"/>
          <w:sz w:val="16"/>
        </w:rPr>
        <w:t xml:space="preserve"> </w:t>
      </w:r>
      <w:r>
        <w:rPr>
          <w:sz w:val="16"/>
        </w:rPr>
        <w:t>any withdrawal</w:t>
      </w:r>
      <w:r>
        <w:rPr>
          <w:spacing w:val="-1"/>
          <w:sz w:val="16"/>
        </w:rPr>
        <w:t xml:space="preserve"> </w:t>
      </w:r>
      <w:r>
        <w:rPr>
          <w:sz w:val="16"/>
        </w:rPr>
        <w:t>under</w:t>
      </w:r>
      <w:r>
        <w:rPr>
          <w:spacing w:val="-2"/>
          <w:sz w:val="16"/>
        </w:rPr>
        <w:t xml:space="preserve"> </w:t>
      </w:r>
      <w:r>
        <w:rPr>
          <w:sz w:val="16"/>
        </w:rPr>
        <w:t>clause</w:t>
      </w:r>
      <w:r>
        <w:rPr>
          <w:spacing w:val="-2"/>
          <w:sz w:val="16"/>
        </w:rPr>
        <w:t xml:space="preserve"> </w:t>
      </w:r>
      <w:r>
        <w:rPr>
          <w:sz w:val="16"/>
        </w:rPr>
        <w:t>(e) above.</w:t>
      </w:r>
    </w:p>
    <w:p w:rsidR="00BF2E67" w:rsidRDefault="00207386">
      <w:pPr>
        <w:pStyle w:val="ListParagraph"/>
        <w:numPr>
          <w:ilvl w:val="0"/>
          <w:numId w:val="1"/>
        </w:numPr>
        <w:tabs>
          <w:tab w:val="left" w:pos="1343"/>
        </w:tabs>
        <w:spacing w:before="2" w:line="235" w:lineRule="auto"/>
        <w:ind w:right="1391"/>
        <w:rPr>
          <w:sz w:val="16"/>
        </w:rPr>
      </w:pPr>
      <w:r>
        <w:rPr>
          <w:sz w:val="16"/>
        </w:rPr>
        <w:t>If</w:t>
      </w:r>
      <w:r>
        <w:rPr>
          <w:spacing w:val="-3"/>
          <w:sz w:val="16"/>
        </w:rPr>
        <w:t xml:space="preserve"> </w:t>
      </w:r>
      <w:r>
        <w:rPr>
          <w:sz w:val="16"/>
        </w:rPr>
        <w:t>the</w:t>
      </w:r>
      <w:r>
        <w:rPr>
          <w:spacing w:val="-2"/>
          <w:sz w:val="16"/>
        </w:rPr>
        <w:t xml:space="preserve"> </w:t>
      </w:r>
      <w:r>
        <w:rPr>
          <w:sz w:val="16"/>
        </w:rPr>
        <w:t>Guarantor(s)</w:t>
      </w:r>
      <w:r>
        <w:rPr>
          <w:spacing w:val="-5"/>
          <w:sz w:val="16"/>
        </w:rPr>
        <w:t xml:space="preserve"> </w:t>
      </w:r>
      <w:r>
        <w:rPr>
          <w:sz w:val="16"/>
        </w:rPr>
        <w:t>is a</w:t>
      </w:r>
      <w:r>
        <w:rPr>
          <w:spacing w:val="-4"/>
          <w:sz w:val="16"/>
        </w:rPr>
        <w:t xml:space="preserve"> </w:t>
      </w:r>
      <w:r>
        <w:rPr>
          <w:sz w:val="16"/>
        </w:rPr>
        <w:t>trustee</w:t>
      </w:r>
      <w:r>
        <w:rPr>
          <w:spacing w:val="-2"/>
          <w:sz w:val="16"/>
        </w:rPr>
        <w:t xml:space="preserve"> </w:t>
      </w:r>
      <w:r>
        <w:rPr>
          <w:sz w:val="16"/>
        </w:rPr>
        <w:t>of</w:t>
      </w:r>
      <w:r>
        <w:rPr>
          <w:spacing w:val="-1"/>
          <w:sz w:val="16"/>
        </w:rPr>
        <w:t xml:space="preserve"> </w:t>
      </w:r>
      <w:r>
        <w:rPr>
          <w:sz w:val="16"/>
        </w:rPr>
        <w:t>a</w:t>
      </w:r>
      <w:r>
        <w:rPr>
          <w:spacing w:val="-5"/>
          <w:sz w:val="16"/>
        </w:rPr>
        <w:t xml:space="preserve"> </w:t>
      </w:r>
      <w:r>
        <w:rPr>
          <w:sz w:val="16"/>
        </w:rPr>
        <w:t>trust,</w:t>
      </w:r>
      <w:r>
        <w:rPr>
          <w:spacing w:val="-3"/>
          <w:sz w:val="16"/>
        </w:rPr>
        <w:t xml:space="preserve"> </w:t>
      </w:r>
      <w:r>
        <w:rPr>
          <w:sz w:val="16"/>
        </w:rPr>
        <w:t>the</w:t>
      </w:r>
      <w:r>
        <w:rPr>
          <w:spacing w:val="-5"/>
          <w:sz w:val="16"/>
        </w:rPr>
        <w:t xml:space="preserve"> </w:t>
      </w:r>
      <w:r>
        <w:rPr>
          <w:sz w:val="16"/>
        </w:rPr>
        <w:t>Guarantor(s)</w:t>
      </w:r>
      <w:r>
        <w:rPr>
          <w:spacing w:val="-2"/>
          <w:sz w:val="16"/>
        </w:rPr>
        <w:t xml:space="preserve"> </w:t>
      </w:r>
      <w:r>
        <w:rPr>
          <w:sz w:val="16"/>
        </w:rPr>
        <w:t>enters into</w:t>
      </w:r>
      <w:r>
        <w:rPr>
          <w:spacing w:val="-4"/>
          <w:sz w:val="16"/>
        </w:rPr>
        <w:t xml:space="preserve"> </w:t>
      </w:r>
      <w:r>
        <w:rPr>
          <w:sz w:val="16"/>
        </w:rPr>
        <w:t>this</w:t>
      </w:r>
      <w:r>
        <w:rPr>
          <w:spacing w:val="-2"/>
          <w:sz w:val="16"/>
        </w:rPr>
        <w:t xml:space="preserve"> </w:t>
      </w:r>
      <w:r>
        <w:rPr>
          <w:sz w:val="16"/>
        </w:rPr>
        <w:t>agreement</w:t>
      </w:r>
      <w:r>
        <w:rPr>
          <w:spacing w:val="-3"/>
          <w:sz w:val="16"/>
        </w:rPr>
        <w:t xml:space="preserve"> </w:t>
      </w:r>
      <w:r>
        <w:rPr>
          <w:sz w:val="16"/>
        </w:rPr>
        <w:t>in</w:t>
      </w:r>
      <w:r>
        <w:rPr>
          <w:spacing w:val="-2"/>
          <w:sz w:val="16"/>
        </w:rPr>
        <w:t xml:space="preserve"> </w:t>
      </w:r>
      <w:r>
        <w:rPr>
          <w:sz w:val="16"/>
        </w:rPr>
        <w:t>both</w:t>
      </w:r>
      <w:r>
        <w:rPr>
          <w:spacing w:val="-5"/>
          <w:sz w:val="16"/>
        </w:rPr>
        <w:t xml:space="preserve"> </w:t>
      </w:r>
      <w:r>
        <w:rPr>
          <w:sz w:val="16"/>
        </w:rPr>
        <w:t>the</w:t>
      </w:r>
      <w:r>
        <w:rPr>
          <w:spacing w:val="-5"/>
          <w:sz w:val="16"/>
        </w:rPr>
        <w:t xml:space="preserve"> </w:t>
      </w:r>
      <w:r>
        <w:rPr>
          <w:sz w:val="16"/>
        </w:rPr>
        <w:t>Guarantor’s</w:t>
      </w:r>
      <w:r>
        <w:rPr>
          <w:spacing w:val="-2"/>
          <w:sz w:val="16"/>
        </w:rPr>
        <w:t xml:space="preserve"> </w:t>
      </w:r>
      <w:r>
        <w:rPr>
          <w:sz w:val="16"/>
        </w:rPr>
        <w:t>personal capacity and as trustee of that</w:t>
      </w:r>
      <w:r>
        <w:rPr>
          <w:spacing w:val="-3"/>
          <w:sz w:val="16"/>
        </w:rPr>
        <w:t xml:space="preserve"> </w:t>
      </w:r>
      <w:r>
        <w:rPr>
          <w:sz w:val="16"/>
        </w:rPr>
        <w:t>trust.</w:t>
      </w:r>
    </w:p>
    <w:p w:rsidR="00BF2E67" w:rsidRDefault="00207386">
      <w:pPr>
        <w:pStyle w:val="ListParagraph"/>
        <w:numPr>
          <w:ilvl w:val="0"/>
          <w:numId w:val="1"/>
        </w:numPr>
        <w:tabs>
          <w:tab w:val="left" w:pos="1343"/>
        </w:tabs>
        <w:ind w:right="822"/>
        <w:rPr>
          <w:sz w:val="16"/>
        </w:rPr>
      </w:pPr>
      <w:r>
        <w:rPr>
          <w:sz w:val="16"/>
        </w:rPr>
        <w:t>Any condition or agreement under this Personal Guarantee and Indemnity by or in favour of two or more persons is deemed to bind them jointly and severally, or be in favour of each of them severally. If the Guarantor comprises more than one person the Credit Provider may at any time, and from time to time, proceed against any or all of them in respect of the Guarantor’s obligations as the Credit Provider may choose in its absolute discretion, and the Credit Provider is not to be obliged to make any claim against all the persons comprising the</w:t>
      </w:r>
      <w:r>
        <w:rPr>
          <w:spacing w:val="-6"/>
          <w:sz w:val="16"/>
        </w:rPr>
        <w:t xml:space="preserve"> </w:t>
      </w:r>
      <w:r>
        <w:rPr>
          <w:sz w:val="16"/>
        </w:rPr>
        <w:t>Guarantor.</w:t>
      </w:r>
    </w:p>
    <w:p w:rsidR="00BF2E67" w:rsidRDefault="00207386">
      <w:pPr>
        <w:pStyle w:val="ListParagraph"/>
        <w:numPr>
          <w:ilvl w:val="0"/>
          <w:numId w:val="1"/>
        </w:numPr>
        <w:tabs>
          <w:tab w:val="left" w:pos="1343"/>
        </w:tabs>
        <w:spacing w:line="237" w:lineRule="auto"/>
        <w:ind w:right="825"/>
        <w:rPr>
          <w:sz w:val="16"/>
        </w:rPr>
      </w:pPr>
      <w:r>
        <w:rPr>
          <w:sz w:val="16"/>
        </w:rPr>
        <w:t>Until the whole of the Customer’s obligations have been paid or satisfied in full, the Guarantor must not (except with the prior written consent of the Credit Provider) either directly or indirectly, and either before or after the winding up or bankruptcy of the Customer, or any person, take any steps to recover or enforce a right or claim against the Customer relating to any sum paid by the Guarantor to the Credit Provider under this Personal Guarantee and Indemnity including without limitation proving or claiming in competition with the Credit Provider or so as to diminish any distribution, dividend or payment which, but for the proof</w:t>
      </w:r>
      <w:r>
        <w:rPr>
          <w:spacing w:val="-1"/>
          <w:sz w:val="16"/>
        </w:rPr>
        <w:t xml:space="preserve"> </w:t>
      </w:r>
      <w:r>
        <w:rPr>
          <w:sz w:val="16"/>
        </w:rPr>
        <w:t>or</w:t>
      </w:r>
      <w:r>
        <w:rPr>
          <w:spacing w:val="-2"/>
          <w:sz w:val="16"/>
        </w:rPr>
        <w:t xml:space="preserve"> </w:t>
      </w:r>
      <w:r>
        <w:rPr>
          <w:sz w:val="16"/>
        </w:rPr>
        <w:t>claim,</w:t>
      </w:r>
      <w:r>
        <w:rPr>
          <w:spacing w:val="-3"/>
          <w:sz w:val="16"/>
        </w:rPr>
        <w:t xml:space="preserve"> </w:t>
      </w:r>
      <w:r>
        <w:rPr>
          <w:sz w:val="16"/>
        </w:rPr>
        <w:t>the</w:t>
      </w:r>
      <w:r>
        <w:rPr>
          <w:spacing w:val="-2"/>
          <w:sz w:val="16"/>
        </w:rPr>
        <w:t xml:space="preserve"> </w:t>
      </w:r>
      <w:r>
        <w:rPr>
          <w:sz w:val="16"/>
        </w:rPr>
        <w:t>Credit</w:t>
      </w:r>
      <w:r>
        <w:rPr>
          <w:spacing w:val="-3"/>
          <w:sz w:val="16"/>
        </w:rPr>
        <w:t xml:space="preserve"> </w:t>
      </w:r>
      <w:r>
        <w:rPr>
          <w:sz w:val="16"/>
        </w:rPr>
        <w:t>Provider</w:t>
      </w:r>
      <w:r>
        <w:rPr>
          <w:spacing w:val="-4"/>
          <w:sz w:val="16"/>
        </w:rPr>
        <w:t xml:space="preserve"> </w:t>
      </w:r>
      <w:r>
        <w:rPr>
          <w:sz w:val="16"/>
        </w:rPr>
        <w:t>would</w:t>
      </w:r>
      <w:r>
        <w:rPr>
          <w:spacing w:val="-2"/>
          <w:sz w:val="16"/>
        </w:rPr>
        <w:t xml:space="preserve"> </w:t>
      </w:r>
      <w:r>
        <w:rPr>
          <w:sz w:val="16"/>
        </w:rPr>
        <w:t>be</w:t>
      </w:r>
      <w:r>
        <w:rPr>
          <w:spacing w:val="-2"/>
          <w:sz w:val="16"/>
        </w:rPr>
        <w:t xml:space="preserve"> </w:t>
      </w:r>
      <w:r>
        <w:rPr>
          <w:sz w:val="16"/>
        </w:rPr>
        <w:t>entitled</w:t>
      </w:r>
      <w:r>
        <w:rPr>
          <w:spacing w:val="-5"/>
          <w:sz w:val="16"/>
        </w:rPr>
        <w:t xml:space="preserve"> </w:t>
      </w:r>
      <w:r>
        <w:rPr>
          <w:sz w:val="16"/>
        </w:rPr>
        <w:t>to</w:t>
      </w:r>
      <w:r>
        <w:rPr>
          <w:spacing w:val="-2"/>
          <w:sz w:val="16"/>
        </w:rPr>
        <w:t xml:space="preserve"> </w:t>
      </w:r>
      <w:r>
        <w:rPr>
          <w:sz w:val="16"/>
        </w:rPr>
        <w:t>receive</w:t>
      </w:r>
      <w:r>
        <w:rPr>
          <w:spacing w:val="-4"/>
          <w:sz w:val="16"/>
        </w:rPr>
        <w:t xml:space="preserve"> </w:t>
      </w:r>
      <w:r>
        <w:rPr>
          <w:sz w:val="16"/>
        </w:rPr>
        <w:t>pursuant</w:t>
      </w:r>
      <w:r>
        <w:rPr>
          <w:spacing w:val="-1"/>
          <w:sz w:val="16"/>
        </w:rPr>
        <w:t xml:space="preserve"> </w:t>
      </w:r>
      <w:r>
        <w:rPr>
          <w:sz w:val="16"/>
        </w:rPr>
        <w:t>to</w:t>
      </w:r>
      <w:r>
        <w:rPr>
          <w:spacing w:val="-5"/>
          <w:sz w:val="16"/>
        </w:rPr>
        <w:t xml:space="preserve"> </w:t>
      </w:r>
      <w:r>
        <w:rPr>
          <w:sz w:val="16"/>
        </w:rPr>
        <w:t>the</w:t>
      </w:r>
      <w:r>
        <w:rPr>
          <w:spacing w:val="-2"/>
          <w:sz w:val="16"/>
        </w:rPr>
        <w:t xml:space="preserve"> </w:t>
      </w:r>
      <w:r>
        <w:rPr>
          <w:sz w:val="16"/>
        </w:rPr>
        <w:t>winding</w:t>
      </w:r>
      <w:r>
        <w:rPr>
          <w:spacing w:val="-2"/>
          <w:sz w:val="16"/>
        </w:rPr>
        <w:t xml:space="preserve"> </w:t>
      </w:r>
      <w:r>
        <w:rPr>
          <w:sz w:val="16"/>
        </w:rPr>
        <w:t>up</w:t>
      </w:r>
      <w:r>
        <w:rPr>
          <w:spacing w:val="-2"/>
          <w:sz w:val="16"/>
        </w:rPr>
        <w:t xml:space="preserve"> </w:t>
      </w:r>
      <w:r>
        <w:rPr>
          <w:sz w:val="16"/>
        </w:rPr>
        <w:t>or</w:t>
      </w:r>
      <w:r>
        <w:rPr>
          <w:spacing w:val="-2"/>
          <w:sz w:val="16"/>
        </w:rPr>
        <w:t xml:space="preserve"> </w:t>
      </w:r>
      <w:r>
        <w:rPr>
          <w:sz w:val="16"/>
        </w:rPr>
        <w:t>bankruptcy</w:t>
      </w:r>
      <w:r>
        <w:rPr>
          <w:spacing w:val="-3"/>
          <w:sz w:val="16"/>
        </w:rPr>
        <w:t xml:space="preserve"> </w:t>
      </w:r>
      <w:r>
        <w:rPr>
          <w:sz w:val="16"/>
        </w:rPr>
        <w:t>of</w:t>
      </w:r>
      <w:r>
        <w:rPr>
          <w:spacing w:val="-1"/>
          <w:sz w:val="16"/>
        </w:rPr>
        <w:t xml:space="preserve"> </w:t>
      </w:r>
      <w:r>
        <w:rPr>
          <w:sz w:val="16"/>
        </w:rPr>
        <w:t>the</w:t>
      </w:r>
      <w:r>
        <w:rPr>
          <w:spacing w:val="-4"/>
          <w:sz w:val="16"/>
        </w:rPr>
        <w:t xml:space="preserve"> </w:t>
      </w:r>
      <w:r>
        <w:rPr>
          <w:sz w:val="16"/>
        </w:rPr>
        <w:t>Customer.</w:t>
      </w:r>
    </w:p>
    <w:p w:rsidR="00BF2E67" w:rsidRDefault="00BF2E67">
      <w:pPr>
        <w:spacing w:line="237" w:lineRule="auto"/>
        <w:rPr>
          <w:sz w:val="16"/>
        </w:rPr>
        <w:sectPr w:rsidR="00BF2E67">
          <w:pgSz w:w="12240" w:h="15840"/>
          <w:pgMar w:top="1240" w:right="620" w:bottom="420" w:left="600" w:header="0" w:footer="235" w:gutter="0"/>
          <w:cols w:space="720"/>
        </w:sectPr>
      </w:pPr>
    </w:p>
    <w:p w:rsidR="00BF2E67" w:rsidRDefault="00207386">
      <w:pPr>
        <w:spacing w:before="71"/>
        <w:ind w:left="1586"/>
        <w:rPr>
          <w:b/>
          <w:sz w:val="20"/>
        </w:rPr>
      </w:pPr>
      <w:r>
        <w:rPr>
          <w:b/>
          <w:sz w:val="20"/>
          <w:u w:val="thick"/>
        </w:rPr>
        <w:t>PERSONAL GUARANTEE AND INDEMNITY (CONTINUED) - EXECUTED AS A DEED</w:t>
      </w:r>
    </w:p>
    <w:p w:rsidR="00BF2E67" w:rsidRDefault="00BF2E67">
      <w:pPr>
        <w:pStyle w:val="BodyText"/>
        <w:spacing w:before="11"/>
        <w:ind w:left="0" w:firstLine="0"/>
        <w:rPr>
          <w:b/>
          <w:sz w:val="15"/>
        </w:rPr>
      </w:pPr>
    </w:p>
    <w:p w:rsidR="00BF2E67" w:rsidRDefault="00207386">
      <w:pPr>
        <w:spacing w:before="92"/>
        <w:ind w:left="2463" w:right="2446"/>
        <w:jc w:val="center"/>
        <w:rPr>
          <w:b/>
          <w:sz w:val="20"/>
        </w:rPr>
      </w:pPr>
      <w:r>
        <w:rPr>
          <w:b/>
          <w:sz w:val="20"/>
          <w:u w:val="thick"/>
        </w:rPr>
        <w:t>ACKNOWLEDGEMENT</w:t>
      </w:r>
    </w:p>
    <w:p w:rsidR="00BF2E67" w:rsidRDefault="00BF2E67">
      <w:pPr>
        <w:pStyle w:val="BodyText"/>
        <w:spacing w:before="1"/>
        <w:ind w:left="0" w:firstLine="0"/>
        <w:rPr>
          <w:b/>
          <w:sz w:val="16"/>
        </w:rPr>
      </w:pPr>
    </w:p>
    <w:p w:rsidR="00BF2E67" w:rsidRDefault="00207386">
      <w:pPr>
        <w:ind w:left="840" w:right="937"/>
        <w:rPr>
          <w:sz w:val="16"/>
        </w:rPr>
      </w:pPr>
      <w:r>
        <w:rPr>
          <w:sz w:val="16"/>
        </w:rPr>
        <w:t>By signing the below as Guarantor(s), I/We certify that we understand the terms of this Personal Guarantee and Indemnity. In particular, I/we understand that if the Customer (as listed on the Credit Application and Credit Agreement) fails to make any and all required payments to the Credit Provider, the Credit Provider may recover that amount from me/us personally. This is despite the fact that the Customer may be a separate legal entity.</w:t>
      </w:r>
    </w:p>
    <w:p w:rsidR="00BF2E67" w:rsidRDefault="00BF2E67">
      <w:pPr>
        <w:pStyle w:val="BodyText"/>
        <w:spacing w:before="2"/>
        <w:ind w:left="0" w:firstLine="0"/>
        <w:rPr>
          <w:sz w:val="16"/>
        </w:rPr>
      </w:pPr>
    </w:p>
    <w:p w:rsidR="00BF2E67" w:rsidRDefault="00207386">
      <w:pPr>
        <w:ind w:left="840" w:right="972"/>
        <w:rPr>
          <w:sz w:val="16"/>
        </w:rPr>
      </w:pPr>
      <w:r>
        <w:rPr>
          <w:sz w:val="16"/>
        </w:rPr>
        <w:t>Further, by signing this agreement, I/We certify that we have had the opportunity of seeking independent legal advice in relation to the meaning and effect of this Personal Guarantee and Indemnity Agreement.</w:t>
      </w:r>
    </w:p>
    <w:p w:rsidR="00BF2E67" w:rsidRDefault="00BF2E67">
      <w:pPr>
        <w:pStyle w:val="BodyText"/>
        <w:spacing w:before="3" w:after="1"/>
        <w:ind w:left="0" w:firstLine="0"/>
        <w:rPr>
          <w:sz w:val="16"/>
        </w:rPr>
      </w:pPr>
    </w:p>
    <w:tbl>
      <w:tblPr>
        <w:tblW w:w="0" w:type="auto"/>
        <w:tblInd w:w="732" w:type="dxa"/>
        <w:tblLayout w:type="fixed"/>
        <w:tblCellMar>
          <w:left w:w="0" w:type="dxa"/>
          <w:right w:w="0" w:type="dxa"/>
        </w:tblCellMar>
        <w:tblLook w:val="01E0" w:firstRow="1" w:lastRow="1" w:firstColumn="1" w:lastColumn="1" w:noHBand="0" w:noVBand="0"/>
      </w:tblPr>
      <w:tblGrid>
        <w:gridCol w:w="2460"/>
        <w:gridCol w:w="2213"/>
        <w:gridCol w:w="1724"/>
        <w:gridCol w:w="3181"/>
      </w:tblGrid>
      <w:tr w:rsidR="00BF2E67">
        <w:trPr>
          <w:trHeight w:val="180"/>
        </w:trPr>
        <w:tc>
          <w:tcPr>
            <w:tcW w:w="2460" w:type="dxa"/>
            <w:tcBorders>
              <w:top w:val="single" w:sz="4" w:space="0" w:color="000000"/>
              <w:left w:val="single" w:sz="4" w:space="0" w:color="000000"/>
            </w:tcBorders>
          </w:tcPr>
          <w:p w:rsidR="00BF2E67" w:rsidRDefault="00207386">
            <w:pPr>
              <w:pStyle w:val="TableParagraph"/>
              <w:spacing w:line="160" w:lineRule="exact"/>
              <w:ind w:left="107"/>
              <w:rPr>
                <w:b/>
                <w:sz w:val="16"/>
              </w:rPr>
            </w:pPr>
            <w:r>
              <w:rPr>
                <w:b/>
                <w:sz w:val="16"/>
              </w:rPr>
              <w:t>Guarantor</w:t>
            </w:r>
          </w:p>
        </w:tc>
        <w:tc>
          <w:tcPr>
            <w:tcW w:w="2213" w:type="dxa"/>
            <w:tcBorders>
              <w:top w:val="single" w:sz="4" w:space="0" w:color="000000"/>
            </w:tcBorders>
          </w:tcPr>
          <w:p w:rsidR="00BF2E67" w:rsidRDefault="00BF2E67">
            <w:pPr>
              <w:pStyle w:val="TableParagraph"/>
              <w:rPr>
                <w:rFonts w:ascii="Times New Roman"/>
                <w:sz w:val="12"/>
              </w:rPr>
            </w:pPr>
          </w:p>
        </w:tc>
        <w:tc>
          <w:tcPr>
            <w:tcW w:w="1724" w:type="dxa"/>
            <w:tcBorders>
              <w:top w:val="single" w:sz="4" w:space="0" w:color="000000"/>
            </w:tcBorders>
          </w:tcPr>
          <w:p w:rsidR="00BF2E67" w:rsidRDefault="00207386">
            <w:pPr>
              <w:pStyle w:val="TableParagraph"/>
              <w:spacing w:line="160" w:lineRule="exact"/>
              <w:ind w:left="194"/>
              <w:rPr>
                <w:b/>
                <w:sz w:val="16"/>
              </w:rPr>
            </w:pPr>
            <w:r>
              <w:rPr>
                <w:b/>
                <w:sz w:val="16"/>
              </w:rPr>
              <w:t>Witness</w:t>
            </w:r>
          </w:p>
        </w:tc>
        <w:tc>
          <w:tcPr>
            <w:tcW w:w="3181" w:type="dxa"/>
            <w:tcBorders>
              <w:top w:val="single" w:sz="4" w:space="0" w:color="000000"/>
              <w:right w:val="single" w:sz="4" w:space="0" w:color="000000"/>
            </w:tcBorders>
          </w:tcPr>
          <w:p w:rsidR="00BF2E67" w:rsidRDefault="00BF2E67">
            <w:pPr>
              <w:pStyle w:val="TableParagraph"/>
              <w:rPr>
                <w:rFonts w:ascii="Times New Roman"/>
                <w:sz w:val="12"/>
              </w:rPr>
            </w:pPr>
          </w:p>
        </w:tc>
      </w:tr>
      <w:tr w:rsidR="00BF2E67">
        <w:trPr>
          <w:trHeight w:val="207"/>
        </w:trPr>
        <w:tc>
          <w:tcPr>
            <w:tcW w:w="2460" w:type="dxa"/>
            <w:tcBorders>
              <w:left w:val="single" w:sz="4" w:space="0" w:color="000000"/>
            </w:tcBorders>
          </w:tcPr>
          <w:p w:rsidR="00BF2E67" w:rsidRDefault="00207386">
            <w:pPr>
              <w:pStyle w:val="TableParagraph"/>
              <w:spacing w:line="182" w:lineRule="exact"/>
              <w:ind w:left="107"/>
              <w:rPr>
                <w:sz w:val="16"/>
              </w:rPr>
            </w:pPr>
            <w:r>
              <w:rPr>
                <w:sz w:val="16"/>
              </w:rPr>
              <w:t>Signature</w:t>
            </w:r>
          </w:p>
        </w:tc>
        <w:tc>
          <w:tcPr>
            <w:tcW w:w="2213" w:type="dxa"/>
            <w:tcBorders>
              <w:bottom w:val="single" w:sz="12" w:space="0" w:color="000000"/>
            </w:tcBorders>
          </w:tcPr>
          <w:p w:rsidR="00BF2E67" w:rsidRDefault="00BF2E67">
            <w:pPr>
              <w:pStyle w:val="TableParagraph"/>
              <w:rPr>
                <w:rFonts w:ascii="Times New Roman"/>
                <w:sz w:val="14"/>
              </w:rPr>
            </w:pPr>
          </w:p>
        </w:tc>
        <w:tc>
          <w:tcPr>
            <w:tcW w:w="1724" w:type="dxa"/>
          </w:tcPr>
          <w:p w:rsidR="00BF2E67" w:rsidRDefault="00207386">
            <w:pPr>
              <w:pStyle w:val="TableParagraph"/>
              <w:spacing w:line="182" w:lineRule="exact"/>
              <w:ind w:left="194"/>
              <w:rPr>
                <w:sz w:val="16"/>
              </w:rPr>
            </w:pPr>
            <w:r>
              <w:rPr>
                <w:sz w:val="16"/>
              </w:rPr>
              <w:t>Signature</w:t>
            </w:r>
          </w:p>
        </w:tc>
        <w:tc>
          <w:tcPr>
            <w:tcW w:w="3181" w:type="dxa"/>
            <w:tcBorders>
              <w:right w:val="single" w:sz="4" w:space="0" w:color="000000"/>
            </w:tcBorders>
          </w:tcPr>
          <w:p w:rsidR="00BF2E67" w:rsidRDefault="00207386">
            <w:pPr>
              <w:pStyle w:val="TableParagraph"/>
              <w:tabs>
                <w:tab w:val="left" w:pos="1817"/>
              </w:tabs>
              <w:spacing w:line="182" w:lineRule="exact"/>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Name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Name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Position</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Position</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Date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Date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66"/>
        </w:trPr>
        <w:tc>
          <w:tcPr>
            <w:tcW w:w="2460" w:type="dxa"/>
            <w:tcBorders>
              <w:left w:val="single" w:sz="4" w:space="0" w:color="000000"/>
            </w:tcBorders>
          </w:tcPr>
          <w:p w:rsidR="00BF2E67" w:rsidRDefault="00BF2E67">
            <w:pPr>
              <w:pStyle w:val="TableParagraph"/>
              <w:spacing w:before="6"/>
              <w:rPr>
                <w:sz w:val="15"/>
              </w:rPr>
            </w:pPr>
          </w:p>
          <w:p w:rsidR="00BF2E67" w:rsidRDefault="00207386">
            <w:pPr>
              <w:pStyle w:val="TableParagraph"/>
              <w:spacing w:line="168" w:lineRule="exact"/>
              <w:ind w:left="107"/>
              <w:rPr>
                <w:b/>
                <w:sz w:val="16"/>
              </w:rPr>
            </w:pPr>
            <w:r>
              <w:rPr>
                <w:b/>
                <w:sz w:val="16"/>
              </w:rPr>
              <w:t>Guarantor</w:t>
            </w:r>
          </w:p>
        </w:tc>
        <w:tc>
          <w:tcPr>
            <w:tcW w:w="2213" w:type="dxa"/>
            <w:tcBorders>
              <w:top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6"/>
              <w:rPr>
                <w:sz w:val="15"/>
              </w:rPr>
            </w:pPr>
          </w:p>
          <w:p w:rsidR="00BF2E67" w:rsidRDefault="00207386">
            <w:pPr>
              <w:pStyle w:val="TableParagraph"/>
              <w:spacing w:line="168" w:lineRule="exact"/>
              <w:ind w:left="194"/>
              <w:rPr>
                <w:b/>
                <w:sz w:val="16"/>
              </w:rPr>
            </w:pPr>
            <w:r>
              <w:rPr>
                <w:b/>
                <w:sz w:val="16"/>
              </w:rPr>
              <w:t>Witness</w:t>
            </w:r>
          </w:p>
        </w:tc>
        <w:tc>
          <w:tcPr>
            <w:tcW w:w="3181" w:type="dxa"/>
            <w:tcBorders>
              <w:right w:val="single" w:sz="4" w:space="0" w:color="000000"/>
            </w:tcBorders>
          </w:tcPr>
          <w:p w:rsidR="00BF2E67" w:rsidRDefault="00BF2E67">
            <w:pPr>
              <w:pStyle w:val="TableParagraph"/>
              <w:rPr>
                <w:rFonts w:ascii="Times New Roman"/>
                <w:sz w:val="16"/>
              </w:rPr>
            </w:pPr>
          </w:p>
        </w:tc>
      </w:tr>
      <w:tr w:rsidR="00BF2E67">
        <w:trPr>
          <w:trHeight w:val="206"/>
        </w:trPr>
        <w:tc>
          <w:tcPr>
            <w:tcW w:w="2460" w:type="dxa"/>
            <w:tcBorders>
              <w:left w:val="single" w:sz="4" w:space="0" w:color="000000"/>
            </w:tcBorders>
          </w:tcPr>
          <w:p w:rsidR="00BF2E67" w:rsidRDefault="00207386">
            <w:pPr>
              <w:pStyle w:val="TableParagraph"/>
              <w:spacing w:line="183" w:lineRule="exact"/>
              <w:ind w:left="107"/>
              <w:rPr>
                <w:sz w:val="16"/>
              </w:rPr>
            </w:pPr>
            <w:r>
              <w:rPr>
                <w:sz w:val="16"/>
              </w:rPr>
              <w:t>Signature</w:t>
            </w:r>
          </w:p>
        </w:tc>
        <w:tc>
          <w:tcPr>
            <w:tcW w:w="2213" w:type="dxa"/>
            <w:tcBorders>
              <w:bottom w:val="single" w:sz="12" w:space="0" w:color="000000"/>
            </w:tcBorders>
          </w:tcPr>
          <w:p w:rsidR="00BF2E67" w:rsidRDefault="00BF2E67">
            <w:pPr>
              <w:pStyle w:val="TableParagraph"/>
              <w:rPr>
                <w:rFonts w:ascii="Times New Roman"/>
                <w:sz w:val="14"/>
              </w:rPr>
            </w:pPr>
          </w:p>
        </w:tc>
        <w:tc>
          <w:tcPr>
            <w:tcW w:w="1724" w:type="dxa"/>
          </w:tcPr>
          <w:p w:rsidR="00BF2E67" w:rsidRDefault="00207386">
            <w:pPr>
              <w:pStyle w:val="TableParagraph"/>
              <w:spacing w:line="183" w:lineRule="exact"/>
              <w:ind w:left="194"/>
              <w:rPr>
                <w:sz w:val="16"/>
              </w:rPr>
            </w:pPr>
            <w:r>
              <w:rPr>
                <w:sz w:val="16"/>
              </w:rPr>
              <w:t>Signature</w:t>
            </w:r>
          </w:p>
        </w:tc>
        <w:tc>
          <w:tcPr>
            <w:tcW w:w="3181" w:type="dxa"/>
            <w:tcBorders>
              <w:right w:val="single" w:sz="4" w:space="0" w:color="000000"/>
            </w:tcBorders>
          </w:tcPr>
          <w:p w:rsidR="00BF2E67" w:rsidRDefault="00207386">
            <w:pPr>
              <w:pStyle w:val="TableParagraph"/>
              <w:tabs>
                <w:tab w:val="left" w:pos="1817"/>
              </w:tabs>
              <w:spacing w:line="183" w:lineRule="exact"/>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Name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Name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Position</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Position</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90"/>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Date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Date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63"/>
        </w:trPr>
        <w:tc>
          <w:tcPr>
            <w:tcW w:w="2460" w:type="dxa"/>
            <w:tcBorders>
              <w:left w:val="single" w:sz="4" w:space="0" w:color="000000"/>
            </w:tcBorders>
          </w:tcPr>
          <w:p w:rsidR="00BF2E67" w:rsidRDefault="00BF2E67">
            <w:pPr>
              <w:pStyle w:val="TableParagraph"/>
              <w:spacing w:before="3"/>
              <w:rPr>
                <w:sz w:val="15"/>
              </w:rPr>
            </w:pPr>
          </w:p>
          <w:p w:rsidR="00BF2E67" w:rsidRDefault="00207386">
            <w:pPr>
              <w:pStyle w:val="TableParagraph"/>
              <w:spacing w:line="168" w:lineRule="exact"/>
              <w:ind w:left="107"/>
              <w:rPr>
                <w:b/>
                <w:sz w:val="16"/>
              </w:rPr>
            </w:pPr>
            <w:r>
              <w:rPr>
                <w:b/>
                <w:sz w:val="16"/>
              </w:rPr>
              <w:t>Guarantor</w:t>
            </w:r>
          </w:p>
        </w:tc>
        <w:tc>
          <w:tcPr>
            <w:tcW w:w="2213" w:type="dxa"/>
            <w:tcBorders>
              <w:top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3"/>
              <w:rPr>
                <w:sz w:val="15"/>
              </w:rPr>
            </w:pPr>
          </w:p>
          <w:p w:rsidR="00BF2E67" w:rsidRDefault="00207386">
            <w:pPr>
              <w:pStyle w:val="TableParagraph"/>
              <w:spacing w:line="168" w:lineRule="exact"/>
              <w:ind w:left="194"/>
              <w:rPr>
                <w:b/>
                <w:sz w:val="16"/>
              </w:rPr>
            </w:pPr>
            <w:r>
              <w:rPr>
                <w:b/>
                <w:sz w:val="16"/>
              </w:rPr>
              <w:t>Witness</w:t>
            </w:r>
          </w:p>
        </w:tc>
        <w:tc>
          <w:tcPr>
            <w:tcW w:w="3181" w:type="dxa"/>
            <w:tcBorders>
              <w:right w:val="single" w:sz="4" w:space="0" w:color="000000"/>
            </w:tcBorders>
          </w:tcPr>
          <w:p w:rsidR="00BF2E67" w:rsidRDefault="00BF2E67">
            <w:pPr>
              <w:pStyle w:val="TableParagraph"/>
              <w:rPr>
                <w:rFonts w:ascii="Times New Roman"/>
                <w:sz w:val="16"/>
              </w:rPr>
            </w:pPr>
          </w:p>
        </w:tc>
      </w:tr>
      <w:tr w:rsidR="00BF2E67">
        <w:trPr>
          <w:trHeight w:val="206"/>
        </w:trPr>
        <w:tc>
          <w:tcPr>
            <w:tcW w:w="2460" w:type="dxa"/>
            <w:tcBorders>
              <w:left w:val="single" w:sz="4" w:space="0" w:color="000000"/>
            </w:tcBorders>
          </w:tcPr>
          <w:p w:rsidR="00BF2E67" w:rsidRDefault="00207386">
            <w:pPr>
              <w:pStyle w:val="TableParagraph"/>
              <w:spacing w:line="183" w:lineRule="exact"/>
              <w:ind w:left="107"/>
              <w:rPr>
                <w:sz w:val="16"/>
              </w:rPr>
            </w:pPr>
            <w:r>
              <w:rPr>
                <w:sz w:val="16"/>
              </w:rPr>
              <w:t>Signature</w:t>
            </w:r>
          </w:p>
        </w:tc>
        <w:tc>
          <w:tcPr>
            <w:tcW w:w="2213" w:type="dxa"/>
            <w:tcBorders>
              <w:bottom w:val="single" w:sz="12" w:space="0" w:color="000000"/>
            </w:tcBorders>
          </w:tcPr>
          <w:p w:rsidR="00BF2E67" w:rsidRDefault="00BF2E67">
            <w:pPr>
              <w:pStyle w:val="TableParagraph"/>
              <w:rPr>
                <w:rFonts w:ascii="Times New Roman"/>
                <w:sz w:val="14"/>
              </w:rPr>
            </w:pPr>
          </w:p>
        </w:tc>
        <w:tc>
          <w:tcPr>
            <w:tcW w:w="1724" w:type="dxa"/>
          </w:tcPr>
          <w:p w:rsidR="00BF2E67" w:rsidRDefault="00207386">
            <w:pPr>
              <w:pStyle w:val="TableParagraph"/>
              <w:spacing w:line="183" w:lineRule="exact"/>
              <w:ind w:left="194"/>
              <w:rPr>
                <w:sz w:val="16"/>
              </w:rPr>
            </w:pPr>
            <w:r>
              <w:rPr>
                <w:sz w:val="16"/>
              </w:rPr>
              <w:t>Signature</w:t>
            </w:r>
          </w:p>
        </w:tc>
        <w:tc>
          <w:tcPr>
            <w:tcW w:w="3181" w:type="dxa"/>
            <w:tcBorders>
              <w:right w:val="single" w:sz="4" w:space="0" w:color="000000"/>
            </w:tcBorders>
          </w:tcPr>
          <w:p w:rsidR="00BF2E67" w:rsidRDefault="00207386">
            <w:pPr>
              <w:pStyle w:val="TableParagraph"/>
              <w:tabs>
                <w:tab w:val="left" w:pos="1817"/>
              </w:tabs>
              <w:spacing w:line="183" w:lineRule="exact"/>
              <w:ind w:right="504"/>
              <w:jc w:val="right"/>
              <w:rPr>
                <w:sz w:val="16"/>
              </w:rPr>
            </w:pPr>
            <w:r>
              <w:rPr>
                <w:sz w:val="16"/>
                <w:u w:val="single"/>
              </w:rPr>
              <w:t xml:space="preserve"> </w:t>
            </w:r>
            <w:r>
              <w:rPr>
                <w:sz w:val="16"/>
                <w:u w:val="single"/>
              </w:rPr>
              <w:tab/>
            </w:r>
          </w:p>
        </w:tc>
      </w:tr>
      <w:tr w:rsidR="00BF2E67">
        <w:trPr>
          <w:trHeight w:val="390"/>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Name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Name</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5"/>
              <w:rPr>
                <w:sz w:val="15"/>
              </w:rPr>
            </w:pPr>
          </w:p>
          <w:p w:rsidR="00BF2E67" w:rsidRDefault="00207386">
            <w:pPr>
              <w:pStyle w:val="TableParagraph"/>
              <w:ind w:left="107"/>
              <w:rPr>
                <w:sz w:val="16"/>
              </w:rPr>
            </w:pPr>
            <w:r>
              <w:rPr>
                <w:sz w:val="16"/>
              </w:rPr>
              <w:t>Position</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5"/>
              <w:rPr>
                <w:sz w:val="15"/>
              </w:rPr>
            </w:pPr>
          </w:p>
          <w:p w:rsidR="00BF2E67" w:rsidRDefault="00207386">
            <w:pPr>
              <w:pStyle w:val="TableParagraph"/>
              <w:ind w:left="194"/>
              <w:rPr>
                <w:sz w:val="16"/>
              </w:rPr>
            </w:pPr>
            <w:r>
              <w:rPr>
                <w:sz w:val="16"/>
              </w:rPr>
              <w:t>Position</w:t>
            </w:r>
          </w:p>
        </w:tc>
        <w:tc>
          <w:tcPr>
            <w:tcW w:w="3181" w:type="dxa"/>
            <w:tcBorders>
              <w:right w:val="single" w:sz="4" w:space="0" w:color="000000"/>
            </w:tcBorders>
          </w:tcPr>
          <w:p w:rsidR="00BF2E67" w:rsidRDefault="00BF2E67">
            <w:pPr>
              <w:pStyle w:val="TableParagraph"/>
              <w:spacing w:before="5"/>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6"/>
              <w:rPr>
                <w:sz w:val="15"/>
              </w:rPr>
            </w:pPr>
          </w:p>
          <w:p w:rsidR="00BF2E67" w:rsidRDefault="00207386">
            <w:pPr>
              <w:pStyle w:val="TableParagraph"/>
              <w:ind w:left="107"/>
              <w:rPr>
                <w:sz w:val="16"/>
              </w:rPr>
            </w:pPr>
            <w:r>
              <w:rPr>
                <w:sz w:val="16"/>
              </w:rPr>
              <w:t>Date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6"/>
              <w:rPr>
                <w:sz w:val="15"/>
              </w:rPr>
            </w:pPr>
          </w:p>
          <w:p w:rsidR="00BF2E67" w:rsidRDefault="00207386">
            <w:pPr>
              <w:pStyle w:val="TableParagraph"/>
              <w:ind w:left="194"/>
              <w:rPr>
                <w:sz w:val="16"/>
              </w:rPr>
            </w:pPr>
            <w:r>
              <w:rPr>
                <w:sz w:val="16"/>
              </w:rPr>
              <w:t>Date</w:t>
            </w:r>
          </w:p>
        </w:tc>
        <w:tc>
          <w:tcPr>
            <w:tcW w:w="3181" w:type="dxa"/>
            <w:tcBorders>
              <w:right w:val="single" w:sz="4" w:space="0" w:color="000000"/>
            </w:tcBorders>
          </w:tcPr>
          <w:p w:rsidR="00BF2E67" w:rsidRDefault="00BF2E67">
            <w:pPr>
              <w:pStyle w:val="TableParagraph"/>
              <w:spacing w:before="6"/>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64"/>
        </w:trPr>
        <w:tc>
          <w:tcPr>
            <w:tcW w:w="2460" w:type="dxa"/>
            <w:tcBorders>
              <w:left w:val="single" w:sz="4" w:space="0" w:color="000000"/>
            </w:tcBorders>
          </w:tcPr>
          <w:p w:rsidR="00BF2E67" w:rsidRDefault="00BF2E67">
            <w:pPr>
              <w:pStyle w:val="TableParagraph"/>
              <w:spacing w:before="5"/>
              <w:rPr>
                <w:sz w:val="15"/>
              </w:rPr>
            </w:pPr>
          </w:p>
          <w:p w:rsidR="00BF2E67" w:rsidRDefault="00207386">
            <w:pPr>
              <w:pStyle w:val="TableParagraph"/>
              <w:spacing w:line="167" w:lineRule="exact"/>
              <w:ind w:left="107"/>
              <w:rPr>
                <w:b/>
                <w:sz w:val="16"/>
              </w:rPr>
            </w:pPr>
            <w:r>
              <w:rPr>
                <w:b/>
                <w:sz w:val="16"/>
              </w:rPr>
              <w:t>Guarantor</w:t>
            </w:r>
          </w:p>
        </w:tc>
        <w:tc>
          <w:tcPr>
            <w:tcW w:w="2213" w:type="dxa"/>
            <w:tcBorders>
              <w:top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5"/>
              <w:rPr>
                <w:sz w:val="15"/>
              </w:rPr>
            </w:pPr>
          </w:p>
          <w:p w:rsidR="00BF2E67" w:rsidRDefault="00207386">
            <w:pPr>
              <w:pStyle w:val="TableParagraph"/>
              <w:spacing w:line="167" w:lineRule="exact"/>
              <w:ind w:left="194"/>
              <w:rPr>
                <w:b/>
                <w:sz w:val="16"/>
              </w:rPr>
            </w:pPr>
            <w:r>
              <w:rPr>
                <w:b/>
                <w:sz w:val="16"/>
              </w:rPr>
              <w:t>Witness</w:t>
            </w:r>
          </w:p>
        </w:tc>
        <w:tc>
          <w:tcPr>
            <w:tcW w:w="3181" w:type="dxa"/>
            <w:tcBorders>
              <w:right w:val="single" w:sz="4" w:space="0" w:color="000000"/>
            </w:tcBorders>
          </w:tcPr>
          <w:p w:rsidR="00BF2E67" w:rsidRDefault="00BF2E67">
            <w:pPr>
              <w:pStyle w:val="TableParagraph"/>
              <w:rPr>
                <w:rFonts w:ascii="Times New Roman"/>
                <w:sz w:val="16"/>
              </w:rPr>
            </w:pPr>
          </w:p>
        </w:tc>
      </w:tr>
      <w:tr w:rsidR="00BF2E67">
        <w:trPr>
          <w:trHeight w:val="207"/>
        </w:trPr>
        <w:tc>
          <w:tcPr>
            <w:tcW w:w="2460" w:type="dxa"/>
            <w:tcBorders>
              <w:left w:val="single" w:sz="4" w:space="0" w:color="000000"/>
            </w:tcBorders>
          </w:tcPr>
          <w:p w:rsidR="00BF2E67" w:rsidRDefault="00207386">
            <w:pPr>
              <w:pStyle w:val="TableParagraph"/>
              <w:spacing w:line="182" w:lineRule="exact"/>
              <w:ind w:left="107"/>
              <w:rPr>
                <w:sz w:val="16"/>
              </w:rPr>
            </w:pPr>
            <w:r>
              <w:rPr>
                <w:sz w:val="16"/>
              </w:rPr>
              <w:t>Signature</w:t>
            </w:r>
          </w:p>
        </w:tc>
        <w:tc>
          <w:tcPr>
            <w:tcW w:w="2213" w:type="dxa"/>
            <w:tcBorders>
              <w:bottom w:val="single" w:sz="12" w:space="0" w:color="000000"/>
            </w:tcBorders>
          </w:tcPr>
          <w:p w:rsidR="00BF2E67" w:rsidRDefault="00BF2E67">
            <w:pPr>
              <w:pStyle w:val="TableParagraph"/>
              <w:rPr>
                <w:rFonts w:ascii="Times New Roman"/>
                <w:sz w:val="14"/>
              </w:rPr>
            </w:pPr>
          </w:p>
        </w:tc>
        <w:tc>
          <w:tcPr>
            <w:tcW w:w="1724" w:type="dxa"/>
          </w:tcPr>
          <w:p w:rsidR="00BF2E67" w:rsidRDefault="00207386">
            <w:pPr>
              <w:pStyle w:val="TableParagraph"/>
              <w:spacing w:line="182" w:lineRule="exact"/>
              <w:ind w:left="194"/>
              <w:rPr>
                <w:sz w:val="16"/>
              </w:rPr>
            </w:pPr>
            <w:r>
              <w:rPr>
                <w:sz w:val="16"/>
              </w:rPr>
              <w:t>Signature</w:t>
            </w:r>
          </w:p>
        </w:tc>
        <w:tc>
          <w:tcPr>
            <w:tcW w:w="3181" w:type="dxa"/>
            <w:tcBorders>
              <w:right w:val="single" w:sz="4" w:space="0" w:color="000000"/>
            </w:tcBorders>
          </w:tcPr>
          <w:p w:rsidR="00BF2E67" w:rsidRDefault="00207386">
            <w:pPr>
              <w:pStyle w:val="TableParagraph"/>
              <w:tabs>
                <w:tab w:val="left" w:pos="1817"/>
              </w:tabs>
              <w:spacing w:line="182" w:lineRule="exact"/>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5"/>
              <w:rPr>
                <w:sz w:val="15"/>
              </w:rPr>
            </w:pPr>
          </w:p>
          <w:p w:rsidR="00BF2E67" w:rsidRDefault="00207386">
            <w:pPr>
              <w:pStyle w:val="TableParagraph"/>
              <w:ind w:left="107"/>
              <w:rPr>
                <w:sz w:val="16"/>
              </w:rPr>
            </w:pPr>
            <w:r>
              <w:rPr>
                <w:sz w:val="16"/>
              </w:rPr>
              <w:t>Name</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5"/>
              <w:rPr>
                <w:sz w:val="15"/>
              </w:rPr>
            </w:pPr>
          </w:p>
          <w:p w:rsidR="00BF2E67" w:rsidRDefault="00207386">
            <w:pPr>
              <w:pStyle w:val="TableParagraph"/>
              <w:ind w:left="194"/>
              <w:rPr>
                <w:sz w:val="16"/>
              </w:rPr>
            </w:pPr>
            <w:r>
              <w:rPr>
                <w:sz w:val="16"/>
              </w:rPr>
              <w:t>Name</w:t>
            </w:r>
          </w:p>
        </w:tc>
        <w:tc>
          <w:tcPr>
            <w:tcW w:w="3181" w:type="dxa"/>
            <w:tcBorders>
              <w:right w:val="single" w:sz="4" w:space="0" w:color="000000"/>
            </w:tcBorders>
          </w:tcPr>
          <w:p w:rsidR="00BF2E67" w:rsidRDefault="00BF2E67">
            <w:pPr>
              <w:pStyle w:val="TableParagraph"/>
              <w:spacing w:before="5"/>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387"/>
        </w:trPr>
        <w:tc>
          <w:tcPr>
            <w:tcW w:w="2460" w:type="dxa"/>
            <w:tcBorders>
              <w:left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Position</w:t>
            </w:r>
          </w:p>
        </w:tc>
        <w:tc>
          <w:tcPr>
            <w:tcW w:w="2213" w:type="dxa"/>
            <w:tcBorders>
              <w:top w:val="single" w:sz="12" w:space="0" w:color="000000"/>
              <w:bottom w:val="single" w:sz="12" w:space="0" w:color="000000"/>
            </w:tcBorders>
          </w:tcPr>
          <w:p w:rsidR="00BF2E67" w:rsidRDefault="00BF2E67">
            <w:pPr>
              <w:pStyle w:val="TableParagraph"/>
              <w:rPr>
                <w:rFonts w:ascii="Times New Roman"/>
                <w:sz w:val="16"/>
              </w:rPr>
            </w:pPr>
          </w:p>
        </w:tc>
        <w:tc>
          <w:tcPr>
            <w:tcW w:w="1724" w:type="dxa"/>
          </w:tcPr>
          <w:p w:rsidR="00BF2E67" w:rsidRDefault="00BF2E67">
            <w:pPr>
              <w:pStyle w:val="TableParagraph"/>
              <w:spacing w:before="8"/>
              <w:rPr>
                <w:sz w:val="15"/>
              </w:rPr>
            </w:pPr>
          </w:p>
          <w:p w:rsidR="00BF2E67" w:rsidRDefault="00207386">
            <w:pPr>
              <w:pStyle w:val="TableParagraph"/>
              <w:ind w:left="194"/>
              <w:rPr>
                <w:sz w:val="16"/>
              </w:rPr>
            </w:pPr>
            <w:r>
              <w:rPr>
                <w:sz w:val="16"/>
              </w:rPr>
              <w:t>Position</w:t>
            </w:r>
          </w:p>
        </w:tc>
        <w:tc>
          <w:tcPr>
            <w:tcW w:w="3181" w:type="dxa"/>
            <w:tcBorders>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r w:rsidR="00BF2E67">
        <w:trPr>
          <w:trHeight w:val="848"/>
        </w:trPr>
        <w:tc>
          <w:tcPr>
            <w:tcW w:w="2460" w:type="dxa"/>
            <w:tcBorders>
              <w:left w:val="single" w:sz="4" w:space="0" w:color="000000"/>
              <w:bottom w:val="single" w:sz="4" w:space="0" w:color="000000"/>
            </w:tcBorders>
          </w:tcPr>
          <w:p w:rsidR="00BF2E67" w:rsidRDefault="00BF2E67">
            <w:pPr>
              <w:pStyle w:val="TableParagraph"/>
              <w:spacing w:before="8"/>
              <w:rPr>
                <w:sz w:val="15"/>
              </w:rPr>
            </w:pPr>
          </w:p>
          <w:p w:rsidR="00BF2E67" w:rsidRDefault="00207386">
            <w:pPr>
              <w:pStyle w:val="TableParagraph"/>
              <w:ind w:left="107"/>
              <w:rPr>
                <w:sz w:val="16"/>
              </w:rPr>
            </w:pPr>
            <w:r>
              <w:rPr>
                <w:sz w:val="16"/>
              </w:rPr>
              <w:t>Date</w:t>
            </w:r>
          </w:p>
        </w:tc>
        <w:tc>
          <w:tcPr>
            <w:tcW w:w="2213" w:type="dxa"/>
            <w:tcBorders>
              <w:top w:val="single" w:sz="12" w:space="0" w:color="000000"/>
              <w:bottom w:val="single" w:sz="4" w:space="0" w:color="000000"/>
            </w:tcBorders>
          </w:tcPr>
          <w:p w:rsidR="00BF2E67" w:rsidRDefault="00BF2E67">
            <w:pPr>
              <w:pStyle w:val="TableParagraph"/>
              <w:rPr>
                <w:sz w:val="20"/>
              </w:rPr>
            </w:pPr>
          </w:p>
          <w:p w:rsidR="00BF2E67" w:rsidRDefault="00BF2E67">
            <w:pPr>
              <w:pStyle w:val="TableParagraph"/>
              <w:spacing w:before="8"/>
              <w:rPr>
                <w:sz w:val="13"/>
              </w:rPr>
            </w:pPr>
          </w:p>
          <w:p w:rsidR="00BF2E67" w:rsidRDefault="00FA4355">
            <w:pPr>
              <w:pStyle w:val="TableParagraph"/>
              <w:spacing w:line="30" w:lineRule="exact"/>
              <w:ind w:left="-11" w:right="-58"/>
              <w:rPr>
                <w:sz w:val="3"/>
              </w:rPr>
            </w:pPr>
            <w:r>
              <w:rPr>
                <w:noProof/>
                <w:sz w:val="3"/>
                <w:lang w:bidi="ar-SA"/>
              </w:rPr>
              <mc:AlternateContent>
                <mc:Choice Requires="wpg">
                  <w:drawing>
                    <wp:inline distT="0" distB="0" distL="0" distR="0">
                      <wp:extent cx="1405890" cy="18415"/>
                      <wp:effectExtent l="9525" t="9525" r="13335" b="63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890" cy="18415"/>
                                <a:chOff x="0" y="0"/>
                                <a:chExt cx="2214" cy="29"/>
                              </a:xfrm>
                            </wpg:grpSpPr>
                            <wps:wsp>
                              <wps:cNvPr id="6" name="Line 3"/>
                              <wps:cNvCnPr/>
                              <wps:spPr bwMode="auto">
                                <a:xfrm>
                                  <a:off x="0" y="14"/>
                                  <a:ext cx="221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7DC434" id="Group 2" o:spid="_x0000_s1026" style="width:110.7pt;height:1.45pt;mso-position-horizontal-relative:char;mso-position-vertical-relative:line" coordsize="2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">
                      <v:line id="Line 3" o:spid="_x0000_s1027" style="position:absolute;visibility:visible;mso-wrap-style:square" from="0,14" to="22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UJi8MAAADaAAAADwAAAGRycy9kb3ducmV2LnhtbESPT4vCMBTE74LfITzBm6auIks1ipQV&#10;xIP4Z/H8bJ5td5uX2kStfvrNguBxmJnfMNN5Y0pxo9oVlhUM+hEI4tTqgjMF34dl7xOE88gaS8uk&#10;4EEO5rN2a4qxtnfe0W3vMxEg7GJUkHtfxVK6NCeDrm8r4uCdbW3QB1lnUtd4D3BTyo8oGkuDBYeF&#10;HCtKckp/91ej4LJdD3/kcbShDT+Hz69Lsh6dEqW6nWYxAeGp8e/wq73SCsbwfyXcA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VCYvDAAAA2gAAAA8AAAAAAAAAAAAA&#10;AAAAoQIAAGRycy9kb3ducmV2LnhtbFBLBQYAAAAABAAEAPkAAACRAwAAAAA=&#10;" strokeweight="1.44pt"/>
                      <w10:anchorlock/>
                    </v:group>
                  </w:pict>
                </mc:Fallback>
              </mc:AlternateContent>
            </w:r>
          </w:p>
        </w:tc>
        <w:tc>
          <w:tcPr>
            <w:tcW w:w="1724" w:type="dxa"/>
            <w:tcBorders>
              <w:bottom w:val="single" w:sz="4" w:space="0" w:color="000000"/>
            </w:tcBorders>
          </w:tcPr>
          <w:p w:rsidR="00BF2E67" w:rsidRDefault="00BF2E67">
            <w:pPr>
              <w:pStyle w:val="TableParagraph"/>
              <w:spacing w:before="8"/>
              <w:rPr>
                <w:sz w:val="15"/>
              </w:rPr>
            </w:pPr>
          </w:p>
          <w:p w:rsidR="00BF2E67" w:rsidRDefault="00207386">
            <w:pPr>
              <w:pStyle w:val="TableParagraph"/>
              <w:ind w:left="194"/>
              <w:rPr>
                <w:sz w:val="16"/>
              </w:rPr>
            </w:pPr>
            <w:r>
              <w:rPr>
                <w:sz w:val="16"/>
              </w:rPr>
              <w:t>Date</w:t>
            </w:r>
          </w:p>
        </w:tc>
        <w:tc>
          <w:tcPr>
            <w:tcW w:w="3181" w:type="dxa"/>
            <w:tcBorders>
              <w:bottom w:val="single" w:sz="4" w:space="0" w:color="000000"/>
              <w:right w:val="single" w:sz="4" w:space="0" w:color="000000"/>
            </w:tcBorders>
          </w:tcPr>
          <w:p w:rsidR="00BF2E67" w:rsidRDefault="00BF2E67">
            <w:pPr>
              <w:pStyle w:val="TableParagraph"/>
              <w:spacing w:before="8"/>
              <w:rPr>
                <w:sz w:val="15"/>
              </w:rPr>
            </w:pPr>
          </w:p>
          <w:p w:rsidR="00BF2E67" w:rsidRDefault="00207386">
            <w:pPr>
              <w:pStyle w:val="TableParagraph"/>
              <w:tabs>
                <w:tab w:val="left" w:pos="1817"/>
              </w:tabs>
              <w:ind w:right="504"/>
              <w:jc w:val="right"/>
              <w:rPr>
                <w:sz w:val="16"/>
              </w:rPr>
            </w:pPr>
            <w:r>
              <w:rPr>
                <w:sz w:val="16"/>
                <w:u w:val="single"/>
              </w:rPr>
              <w:t xml:space="preserve"> </w:t>
            </w:r>
            <w:r>
              <w:rPr>
                <w:sz w:val="16"/>
                <w:u w:val="single"/>
              </w:rPr>
              <w:tab/>
            </w:r>
          </w:p>
        </w:tc>
      </w:tr>
    </w:tbl>
    <w:p w:rsidR="00207386" w:rsidRDefault="00207386"/>
    <w:sectPr w:rsidR="00207386">
      <w:pgSz w:w="12240" w:h="15840"/>
      <w:pgMar w:top="920" w:right="620" w:bottom="420" w:left="600" w:header="0" w:footer="2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84E" w:rsidRDefault="0074584E">
      <w:r>
        <w:separator/>
      </w:r>
    </w:p>
  </w:endnote>
  <w:endnote w:type="continuationSeparator" w:id="0">
    <w:p w:rsidR="0074584E" w:rsidRDefault="0074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67" w:rsidRDefault="00FA4355">
    <w:pPr>
      <w:pStyle w:val="BodyText"/>
      <w:spacing w:line="14" w:lineRule="auto"/>
      <w:ind w:left="0" w:firstLine="0"/>
      <w:rPr>
        <w:sz w:val="20"/>
      </w:rPr>
    </w:pPr>
    <w:r>
      <w:rPr>
        <w:noProof/>
        <w:lang w:bidi="ar-SA"/>
      </w:rPr>
      <mc:AlternateContent>
        <mc:Choice Requires="wps">
          <w:drawing>
            <wp:anchor distT="0" distB="0" distL="114300" distR="114300" simplePos="0" relativeHeight="503260952" behindDoc="1" locked="0" layoutInCell="1" allowOverlap="1">
              <wp:simplePos x="0" y="0"/>
              <wp:positionH relativeFrom="page">
                <wp:posOffset>901700</wp:posOffset>
              </wp:positionH>
              <wp:positionV relativeFrom="page">
                <wp:posOffset>9769475</wp:posOffset>
              </wp:positionV>
              <wp:extent cx="1769745" cy="1390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67" w:rsidRDefault="00207386">
                          <w:pPr>
                            <w:spacing w:before="14"/>
                            <w:ind w:left="20"/>
                            <w:rPr>
                              <w:sz w:val="16"/>
                            </w:rPr>
                          </w:pPr>
                          <w:r>
                            <w:rPr>
                              <w:sz w:val="16"/>
                            </w:rPr>
                            <w:t>Customer Credit Application V1</w:t>
                          </w:r>
                          <w:r w:rsidR="00FA4355">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71pt;margin-top:769.25pt;width:139.35pt;height:10.95pt;z-index:-5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n+rAIAAKk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" filled="f" stroked="f">
              <v:textbox inset="0,0,0,0">
                <w:txbxContent>
                  <w:p w:rsidR="00BF2E67" w:rsidRDefault="00207386">
                    <w:pPr>
                      <w:spacing w:before="14"/>
                      <w:ind w:left="20"/>
                      <w:rPr>
                        <w:sz w:val="16"/>
                      </w:rPr>
                    </w:pPr>
                    <w:r>
                      <w:rPr>
                        <w:sz w:val="16"/>
                      </w:rPr>
                      <w:t>Customer Credit Application V1</w:t>
                    </w:r>
                    <w:r w:rsidR="00FA4355">
                      <w:rPr>
                        <w:sz w:val="16"/>
                      </w:rPr>
                      <w:t>.1</w:t>
                    </w:r>
                  </w:p>
                </w:txbxContent>
              </v:textbox>
              <w10:wrap anchorx="page" anchory="page"/>
            </v:shape>
          </w:pict>
        </mc:Fallback>
      </mc:AlternateContent>
    </w:r>
    <w:r>
      <w:rPr>
        <w:noProof/>
        <w:lang w:bidi="ar-SA"/>
      </w:rPr>
      <mc:AlternateContent>
        <mc:Choice Requires="wps">
          <w:drawing>
            <wp:anchor distT="0" distB="0" distL="114300" distR="114300" simplePos="0" relativeHeight="503260976" behindDoc="1" locked="0" layoutInCell="1" allowOverlap="1">
              <wp:simplePos x="0" y="0"/>
              <wp:positionH relativeFrom="page">
                <wp:posOffset>3596640</wp:posOffset>
              </wp:positionH>
              <wp:positionV relativeFrom="page">
                <wp:posOffset>9769475</wp:posOffset>
              </wp:positionV>
              <wp:extent cx="607695"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67" w:rsidRDefault="00207386">
                          <w:pPr>
                            <w:spacing w:before="14"/>
                            <w:ind w:left="20"/>
                            <w:rPr>
                              <w:sz w:val="16"/>
                            </w:rPr>
                          </w:pPr>
                          <w:r>
                            <w:rPr>
                              <w:sz w:val="16"/>
                            </w:rPr>
                            <w:t>QMS-400-02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283.2pt;margin-top:769.25pt;width:47.85pt;height:10.95pt;z-index:-5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oy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" filled="f" stroked="f">
              <v:textbox inset="0,0,0,0">
                <w:txbxContent>
                  <w:p w:rsidR="00BF2E67" w:rsidRDefault="00207386">
                    <w:pPr>
                      <w:spacing w:before="14"/>
                      <w:ind w:left="20"/>
                      <w:rPr>
                        <w:sz w:val="16"/>
                      </w:rPr>
                    </w:pPr>
                    <w:r>
                      <w:rPr>
                        <w:sz w:val="16"/>
                      </w:rPr>
                      <w:t>QMS-400-02</w:t>
                    </w:r>
                  </w:p>
                </w:txbxContent>
              </v:textbox>
              <w10:wrap anchorx="page" anchory="page"/>
            </v:shape>
          </w:pict>
        </mc:Fallback>
      </mc:AlternateContent>
    </w:r>
    <w:r>
      <w:rPr>
        <w:noProof/>
        <w:lang w:bidi="ar-SA"/>
      </w:rPr>
      <mc:AlternateContent>
        <mc:Choice Requires="wps">
          <w:drawing>
            <wp:anchor distT="0" distB="0" distL="114300" distR="114300" simplePos="0" relativeHeight="503261000" behindDoc="1" locked="0" layoutInCell="1" allowOverlap="1">
              <wp:simplePos x="0" y="0"/>
              <wp:positionH relativeFrom="page">
                <wp:posOffset>6719570</wp:posOffset>
              </wp:positionH>
              <wp:positionV relativeFrom="page">
                <wp:posOffset>9769475</wp:posOffset>
              </wp:positionV>
              <wp:extent cx="163830" cy="139065"/>
              <wp:effectExtent l="444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67" w:rsidRDefault="00207386">
                          <w:pPr>
                            <w:spacing w:before="14"/>
                            <w:ind w:left="40"/>
                            <w:rPr>
                              <w:sz w:val="16"/>
                            </w:rPr>
                          </w:pPr>
                          <w:r>
                            <w:fldChar w:fldCharType="begin"/>
                          </w:r>
                          <w:r>
                            <w:rPr>
                              <w:sz w:val="16"/>
                            </w:rPr>
                            <w:instrText xml:space="preserve"> PAGE </w:instrText>
                          </w:r>
                          <w:r>
                            <w:fldChar w:fldCharType="separate"/>
                          </w:r>
                          <w:r w:rsidR="00666E7D">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529.1pt;margin-top:769.25pt;width:12.9pt;height:10.95pt;z-index:-5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mKrQIAAK8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" filled="f" stroked="f">
              <v:textbox inset="0,0,0,0">
                <w:txbxContent>
                  <w:p w:rsidR="00BF2E67" w:rsidRDefault="00207386">
                    <w:pPr>
                      <w:spacing w:before="14"/>
                      <w:ind w:left="40"/>
                      <w:rPr>
                        <w:sz w:val="16"/>
                      </w:rPr>
                    </w:pPr>
                    <w:r>
                      <w:fldChar w:fldCharType="begin"/>
                    </w:r>
                    <w:r>
                      <w:rPr>
                        <w:sz w:val="16"/>
                      </w:rPr>
                      <w:instrText xml:space="preserve"> PAGE </w:instrText>
                    </w:r>
                    <w:r>
                      <w:fldChar w:fldCharType="separate"/>
                    </w:r>
                    <w:r w:rsidR="00666E7D">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84E" w:rsidRDefault="0074584E">
      <w:r>
        <w:separator/>
      </w:r>
    </w:p>
  </w:footnote>
  <w:footnote w:type="continuationSeparator" w:id="0">
    <w:p w:rsidR="0074584E" w:rsidRDefault="00745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C36"/>
    <w:multiLevelType w:val="hybridMultilevel"/>
    <w:tmpl w:val="0A2471F0"/>
    <w:lvl w:ilvl="0" w:tplc="910CE08A">
      <w:start w:val="1"/>
      <w:numFmt w:val="lowerLetter"/>
      <w:lvlText w:val="(%1)"/>
      <w:lvlJc w:val="left"/>
      <w:pPr>
        <w:ind w:left="480" w:hanging="360"/>
        <w:jc w:val="left"/>
      </w:pPr>
      <w:rPr>
        <w:rFonts w:ascii="Arial" w:eastAsia="Arial" w:hAnsi="Arial" w:cs="Arial" w:hint="default"/>
        <w:spacing w:val="-4"/>
        <w:w w:val="99"/>
        <w:sz w:val="12"/>
        <w:szCs w:val="12"/>
        <w:lang w:val="en-AU" w:eastAsia="en-AU" w:bidi="en-AU"/>
      </w:rPr>
    </w:lvl>
    <w:lvl w:ilvl="1" w:tplc="9724E320">
      <w:start w:val="1"/>
      <w:numFmt w:val="lowerRoman"/>
      <w:lvlText w:val="%2."/>
      <w:lvlJc w:val="left"/>
      <w:pPr>
        <w:ind w:left="763" w:hanging="361"/>
        <w:jc w:val="left"/>
      </w:pPr>
      <w:rPr>
        <w:rFonts w:ascii="Arial" w:eastAsia="Arial" w:hAnsi="Arial" w:cs="Arial" w:hint="default"/>
        <w:spacing w:val="-4"/>
        <w:w w:val="99"/>
        <w:sz w:val="12"/>
        <w:szCs w:val="12"/>
        <w:lang w:val="en-AU" w:eastAsia="en-AU" w:bidi="en-AU"/>
      </w:rPr>
    </w:lvl>
    <w:lvl w:ilvl="2" w:tplc="E420312E">
      <w:numFmt w:val="bullet"/>
      <w:lvlText w:val="•"/>
      <w:lvlJc w:val="left"/>
      <w:pPr>
        <w:ind w:left="1273" w:hanging="361"/>
      </w:pPr>
      <w:rPr>
        <w:rFonts w:hint="default"/>
        <w:lang w:val="en-AU" w:eastAsia="en-AU" w:bidi="en-AU"/>
      </w:rPr>
    </w:lvl>
    <w:lvl w:ilvl="3" w:tplc="2EA86740">
      <w:numFmt w:val="bullet"/>
      <w:lvlText w:val="•"/>
      <w:lvlJc w:val="left"/>
      <w:pPr>
        <w:ind w:left="1786" w:hanging="361"/>
      </w:pPr>
      <w:rPr>
        <w:rFonts w:hint="default"/>
        <w:lang w:val="en-AU" w:eastAsia="en-AU" w:bidi="en-AU"/>
      </w:rPr>
    </w:lvl>
    <w:lvl w:ilvl="4" w:tplc="610213EA">
      <w:numFmt w:val="bullet"/>
      <w:lvlText w:val="•"/>
      <w:lvlJc w:val="left"/>
      <w:pPr>
        <w:ind w:left="2299" w:hanging="361"/>
      </w:pPr>
      <w:rPr>
        <w:rFonts w:hint="default"/>
        <w:lang w:val="en-AU" w:eastAsia="en-AU" w:bidi="en-AU"/>
      </w:rPr>
    </w:lvl>
    <w:lvl w:ilvl="5" w:tplc="4C28F12E">
      <w:numFmt w:val="bullet"/>
      <w:lvlText w:val="•"/>
      <w:lvlJc w:val="left"/>
      <w:pPr>
        <w:ind w:left="2812" w:hanging="361"/>
      </w:pPr>
      <w:rPr>
        <w:rFonts w:hint="default"/>
        <w:lang w:val="en-AU" w:eastAsia="en-AU" w:bidi="en-AU"/>
      </w:rPr>
    </w:lvl>
    <w:lvl w:ilvl="6" w:tplc="0414B614">
      <w:numFmt w:val="bullet"/>
      <w:lvlText w:val="•"/>
      <w:lvlJc w:val="left"/>
      <w:pPr>
        <w:ind w:left="3325" w:hanging="361"/>
      </w:pPr>
      <w:rPr>
        <w:rFonts w:hint="default"/>
        <w:lang w:val="en-AU" w:eastAsia="en-AU" w:bidi="en-AU"/>
      </w:rPr>
    </w:lvl>
    <w:lvl w:ilvl="7" w:tplc="CBFE74FC">
      <w:numFmt w:val="bullet"/>
      <w:lvlText w:val="•"/>
      <w:lvlJc w:val="left"/>
      <w:pPr>
        <w:ind w:left="3838" w:hanging="361"/>
      </w:pPr>
      <w:rPr>
        <w:rFonts w:hint="default"/>
        <w:lang w:val="en-AU" w:eastAsia="en-AU" w:bidi="en-AU"/>
      </w:rPr>
    </w:lvl>
    <w:lvl w:ilvl="8" w:tplc="79A65FBA">
      <w:numFmt w:val="bullet"/>
      <w:lvlText w:val="•"/>
      <w:lvlJc w:val="left"/>
      <w:pPr>
        <w:ind w:left="4351" w:hanging="361"/>
      </w:pPr>
      <w:rPr>
        <w:rFonts w:hint="default"/>
        <w:lang w:val="en-AU" w:eastAsia="en-AU" w:bidi="en-AU"/>
      </w:rPr>
    </w:lvl>
  </w:abstractNum>
  <w:abstractNum w:abstractNumId="1" w15:restartNumberingAfterBreak="0">
    <w:nsid w:val="03DB2008"/>
    <w:multiLevelType w:val="hybridMultilevel"/>
    <w:tmpl w:val="3460D5A6"/>
    <w:lvl w:ilvl="0" w:tplc="D166C5A4">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D6309B38">
      <w:start w:val="1"/>
      <w:numFmt w:val="lowerLetter"/>
      <w:lvlText w:val="(%2)"/>
      <w:lvlJc w:val="left"/>
      <w:pPr>
        <w:ind w:left="1200" w:hanging="360"/>
        <w:jc w:val="left"/>
      </w:pPr>
      <w:rPr>
        <w:rFonts w:ascii="Arial" w:eastAsia="Arial" w:hAnsi="Arial" w:cs="Arial" w:hint="default"/>
        <w:spacing w:val="-1"/>
        <w:w w:val="100"/>
        <w:sz w:val="16"/>
        <w:szCs w:val="16"/>
        <w:lang w:val="en-AU" w:eastAsia="en-AU" w:bidi="en-AU"/>
      </w:rPr>
    </w:lvl>
    <w:lvl w:ilvl="2" w:tplc="62B2DA34">
      <w:start w:val="1"/>
      <w:numFmt w:val="lowerLetter"/>
      <w:lvlText w:val="%3."/>
      <w:lvlJc w:val="left"/>
      <w:pPr>
        <w:ind w:left="1483" w:hanging="216"/>
        <w:jc w:val="left"/>
      </w:pPr>
      <w:rPr>
        <w:rFonts w:ascii="Arial" w:eastAsia="Arial" w:hAnsi="Arial" w:cs="Arial" w:hint="default"/>
        <w:spacing w:val="-1"/>
        <w:w w:val="100"/>
        <w:sz w:val="16"/>
        <w:szCs w:val="16"/>
        <w:lang w:val="en-AU" w:eastAsia="en-AU" w:bidi="en-AU"/>
      </w:rPr>
    </w:lvl>
    <w:lvl w:ilvl="3" w:tplc="AAF04668">
      <w:numFmt w:val="bullet"/>
      <w:lvlText w:val="•"/>
      <w:lvlJc w:val="left"/>
      <w:pPr>
        <w:ind w:left="1976" w:hanging="216"/>
      </w:pPr>
      <w:rPr>
        <w:rFonts w:hint="default"/>
        <w:lang w:val="en-AU" w:eastAsia="en-AU" w:bidi="en-AU"/>
      </w:rPr>
    </w:lvl>
    <w:lvl w:ilvl="4" w:tplc="6F6018E8">
      <w:numFmt w:val="bullet"/>
      <w:lvlText w:val="•"/>
      <w:lvlJc w:val="left"/>
      <w:pPr>
        <w:ind w:left="2473" w:hanging="216"/>
      </w:pPr>
      <w:rPr>
        <w:rFonts w:hint="default"/>
        <w:lang w:val="en-AU" w:eastAsia="en-AU" w:bidi="en-AU"/>
      </w:rPr>
    </w:lvl>
    <w:lvl w:ilvl="5" w:tplc="05CA4F5C">
      <w:numFmt w:val="bullet"/>
      <w:lvlText w:val="•"/>
      <w:lvlJc w:val="left"/>
      <w:pPr>
        <w:ind w:left="2970" w:hanging="216"/>
      </w:pPr>
      <w:rPr>
        <w:rFonts w:hint="default"/>
        <w:lang w:val="en-AU" w:eastAsia="en-AU" w:bidi="en-AU"/>
      </w:rPr>
    </w:lvl>
    <w:lvl w:ilvl="6" w:tplc="FB2E9B4A">
      <w:numFmt w:val="bullet"/>
      <w:lvlText w:val="•"/>
      <w:lvlJc w:val="left"/>
      <w:pPr>
        <w:ind w:left="3466" w:hanging="216"/>
      </w:pPr>
      <w:rPr>
        <w:rFonts w:hint="default"/>
        <w:lang w:val="en-AU" w:eastAsia="en-AU" w:bidi="en-AU"/>
      </w:rPr>
    </w:lvl>
    <w:lvl w:ilvl="7" w:tplc="E7CE5672">
      <w:numFmt w:val="bullet"/>
      <w:lvlText w:val="•"/>
      <w:lvlJc w:val="left"/>
      <w:pPr>
        <w:ind w:left="3963" w:hanging="216"/>
      </w:pPr>
      <w:rPr>
        <w:rFonts w:hint="default"/>
        <w:lang w:val="en-AU" w:eastAsia="en-AU" w:bidi="en-AU"/>
      </w:rPr>
    </w:lvl>
    <w:lvl w:ilvl="8" w:tplc="A6D6ECBC">
      <w:numFmt w:val="bullet"/>
      <w:lvlText w:val="•"/>
      <w:lvlJc w:val="left"/>
      <w:pPr>
        <w:ind w:left="4460" w:hanging="216"/>
      </w:pPr>
      <w:rPr>
        <w:rFonts w:hint="default"/>
        <w:lang w:val="en-AU" w:eastAsia="en-AU" w:bidi="en-AU"/>
      </w:rPr>
    </w:lvl>
  </w:abstractNum>
  <w:abstractNum w:abstractNumId="2" w15:restartNumberingAfterBreak="0">
    <w:nsid w:val="04915971"/>
    <w:multiLevelType w:val="hybridMultilevel"/>
    <w:tmpl w:val="336E92F0"/>
    <w:lvl w:ilvl="0" w:tplc="8668A884">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5EFC47A2">
      <w:start w:val="1"/>
      <w:numFmt w:val="lowerRoman"/>
      <w:lvlText w:val="%2."/>
      <w:lvlJc w:val="left"/>
      <w:pPr>
        <w:ind w:left="763" w:hanging="361"/>
        <w:jc w:val="left"/>
      </w:pPr>
      <w:rPr>
        <w:rFonts w:ascii="Arial" w:eastAsia="Arial" w:hAnsi="Arial" w:cs="Arial" w:hint="default"/>
        <w:spacing w:val="-4"/>
        <w:w w:val="99"/>
        <w:sz w:val="12"/>
        <w:szCs w:val="12"/>
        <w:lang w:val="en-AU" w:eastAsia="en-AU" w:bidi="en-AU"/>
      </w:rPr>
    </w:lvl>
    <w:lvl w:ilvl="2" w:tplc="A4ACDDEA">
      <w:numFmt w:val="bullet"/>
      <w:lvlText w:val="•"/>
      <w:lvlJc w:val="left"/>
      <w:pPr>
        <w:ind w:left="1281" w:hanging="361"/>
      </w:pPr>
      <w:rPr>
        <w:rFonts w:hint="default"/>
        <w:lang w:val="en-AU" w:eastAsia="en-AU" w:bidi="en-AU"/>
      </w:rPr>
    </w:lvl>
    <w:lvl w:ilvl="3" w:tplc="DDA6ECB4">
      <w:numFmt w:val="bullet"/>
      <w:lvlText w:val="•"/>
      <w:lvlJc w:val="left"/>
      <w:pPr>
        <w:ind w:left="1802" w:hanging="361"/>
      </w:pPr>
      <w:rPr>
        <w:rFonts w:hint="default"/>
        <w:lang w:val="en-AU" w:eastAsia="en-AU" w:bidi="en-AU"/>
      </w:rPr>
    </w:lvl>
    <w:lvl w:ilvl="4" w:tplc="32EAC9B8">
      <w:numFmt w:val="bullet"/>
      <w:lvlText w:val="•"/>
      <w:lvlJc w:val="left"/>
      <w:pPr>
        <w:ind w:left="2324" w:hanging="361"/>
      </w:pPr>
      <w:rPr>
        <w:rFonts w:hint="default"/>
        <w:lang w:val="en-AU" w:eastAsia="en-AU" w:bidi="en-AU"/>
      </w:rPr>
    </w:lvl>
    <w:lvl w:ilvl="5" w:tplc="466E7952">
      <w:numFmt w:val="bullet"/>
      <w:lvlText w:val="•"/>
      <w:lvlJc w:val="left"/>
      <w:pPr>
        <w:ind w:left="2845" w:hanging="361"/>
      </w:pPr>
      <w:rPr>
        <w:rFonts w:hint="default"/>
        <w:lang w:val="en-AU" w:eastAsia="en-AU" w:bidi="en-AU"/>
      </w:rPr>
    </w:lvl>
    <w:lvl w:ilvl="6" w:tplc="E29AA8F6">
      <w:numFmt w:val="bullet"/>
      <w:lvlText w:val="•"/>
      <w:lvlJc w:val="left"/>
      <w:pPr>
        <w:ind w:left="3367" w:hanging="361"/>
      </w:pPr>
      <w:rPr>
        <w:rFonts w:hint="default"/>
        <w:lang w:val="en-AU" w:eastAsia="en-AU" w:bidi="en-AU"/>
      </w:rPr>
    </w:lvl>
    <w:lvl w:ilvl="7" w:tplc="57B6775C">
      <w:numFmt w:val="bullet"/>
      <w:lvlText w:val="•"/>
      <w:lvlJc w:val="left"/>
      <w:pPr>
        <w:ind w:left="3888" w:hanging="361"/>
      </w:pPr>
      <w:rPr>
        <w:rFonts w:hint="default"/>
        <w:lang w:val="en-AU" w:eastAsia="en-AU" w:bidi="en-AU"/>
      </w:rPr>
    </w:lvl>
    <w:lvl w:ilvl="8" w:tplc="77E895EE">
      <w:numFmt w:val="bullet"/>
      <w:lvlText w:val="•"/>
      <w:lvlJc w:val="left"/>
      <w:pPr>
        <w:ind w:left="4410" w:hanging="361"/>
      </w:pPr>
      <w:rPr>
        <w:rFonts w:hint="default"/>
        <w:lang w:val="en-AU" w:eastAsia="en-AU" w:bidi="en-AU"/>
      </w:rPr>
    </w:lvl>
  </w:abstractNum>
  <w:abstractNum w:abstractNumId="3" w15:restartNumberingAfterBreak="0">
    <w:nsid w:val="0A68773C"/>
    <w:multiLevelType w:val="hybridMultilevel"/>
    <w:tmpl w:val="27DA4A04"/>
    <w:lvl w:ilvl="0" w:tplc="EAE60C78">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BB4A7686">
      <w:numFmt w:val="bullet"/>
      <w:lvlText w:val="•"/>
      <w:lvlJc w:val="left"/>
      <w:pPr>
        <w:ind w:left="977" w:hanging="361"/>
      </w:pPr>
      <w:rPr>
        <w:rFonts w:hint="default"/>
        <w:lang w:val="en-AU" w:eastAsia="en-AU" w:bidi="en-AU"/>
      </w:rPr>
    </w:lvl>
    <w:lvl w:ilvl="2" w:tplc="6CD83620">
      <w:numFmt w:val="bullet"/>
      <w:lvlText w:val="•"/>
      <w:lvlJc w:val="left"/>
      <w:pPr>
        <w:ind w:left="1474" w:hanging="361"/>
      </w:pPr>
      <w:rPr>
        <w:rFonts w:hint="default"/>
        <w:lang w:val="en-AU" w:eastAsia="en-AU" w:bidi="en-AU"/>
      </w:rPr>
    </w:lvl>
    <w:lvl w:ilvl="3" w:tplc="D5F81218">
      <w:numFmt w:val="bullet"/>
      <w:lvlText w:val="•"/>
      <w:lvlJc w:val="left"/>
      <w:pPr>
        <w:ind w:left="1972" w:hanging="361"/>
      </w:pPr>
      <w:rPr>
        <w:rFonts w:hint="default"/>
        <w:lang w:val="en-AU" w:eastAsia="en-AU" w:bidi="en-AU"/>
      </w:rPr>
    </w:lvl>
    <w:lvl w:ilvl="4" w:tplc="68BC865E">
      <w:numFmt w:val="bullet"/>
      <w:lvlText w:val="•"/>
      <w:lvlJc w:val="left"/>
      <w:pPr>
        <w:ind w:left="2469" w:hanging="361"/>
      </w:pPr>
      <w:rPr>
        <w:rFonts w:hint="default"/>
        <w:lang w:val="en-AU" w:eastAsia="en-AU" w:bidi="en-AU"/>
      </w:rPr>
    </w:lvl>
    <w:lvl w:ilvl="5" w:tplc="55A65870">
      <w:numFmt w:val="bullet"/>
      <w:lvlText w:val="•"/>
      <w:lvlJc w:val="left"/>
      <w:pPr>
        <w:ind w:left="2966" w:hanging="361"/>
      </w:pPr>
      <w:rPr>
        <w:rFonts w:hint="default"/>
        <w:lang w:val="en-AU" w:eastAsia="en-AU" w:bidi="en-AU"/>
      </w:rPr>
    </w:lvl>
    <w:lvl w:ilvl="6" w:tplc="5784BB94">
      <w:numFmt w:val="bullet"/>
      <w:lvlText w:val="•"/>
      <w:lvlJc w:val="left"/>
      <w:pPr>
        <w:ind w:left="3464" w:hanging="361"/>
      </w:pPr>
      <w:rPr>
        <w:rFonts w:hint="default"/>
        <w:lang w:val="en-AU" w:eastAsia="en-AU" w:bidi="en-AU"/>
      </w:rPr>
    </w:lvl>
    <w:lvl w:ilvl="7" w:tplc="B5B09798">
      <w:numFmt w:val="bullet"/>
      <w:lvlText w:val="•"/>
      <w:lvlJc w:val="left"/>
      <w:pPr>
        <w:ind w:left="3961" w:hanging="361"/>
      </w:pPr>
      <w:rPr>
        <w:rFonts w:hint="default"/>
        <w:lang w:val="en-AU" w:eastAsia="en-AU" w:bidi="en-AU"/>
      </w:rPr>
    </w:lvl>
    <w:lvl w:ilvl="8" w:tplc="156070D4">
      <w:numFmt w:val="bullet"/>
      <w:lvlText w:val="•"/>
      <w:lvlJc w:val="left"/>
      <w:pPr>
        <w:ind w:left="4458" w:hanging="361"/>
      </w:pPr>
      <w:rPr>
        <w:rFonts w:hint="default"/>
        <w:lang w:val="en-AU" w:eastAsia="en-AU" w:bidi="en-AU"/>
      </w:rPr>
    </w:lvl>
  </w:abstractNum>
  <w:abstractNum w:abstractNumId="4" w15:restartNumberingAfterBreak="0">
    <w:nsid w:val="0FD5166D"/>
    <w:multiLevelType w:val="hybridMultilevel"/>
    <w:tmpl w:val="36D028C6"/>
    <w:lvl w:ilvl="0" w:tplc="ABE84E96">
      <w:start w:val="1"/>
      <w:numFmt w:val="lowerLetter"/>
      <w:lvlText w:val="(%1)"/>
      <w:lvlJc w:val="left"/>
      <w:pPr>
        <w:ind w:left="480" w:hanging="360"/>
        <w:jc w:val="left"/>
      </w:pPr>
      <w:rPr>
        <w:rFonts w:ascii="Arial" w:eastAsia="Arial" w:hAnsi="Arial" w:cs="Arial" w:hint="default"/>
        <w:spacing w:val="-3"/>
        <w:w w:val="99"/>
        <w:sz w:val="12"/>
        <w:szCs w:val="12"/>
        <w:lang w:val="en-AU" w:eastAsia="en-AU" w:bidi="en-AU"/>
      </w:rPr>
    </w:lvl>
    <w:lvl w:ilvl="1" w:tplc="62887F7C">
      <w:numFmt w:val="bullet"/>
      <w:lvlText w:val="•"/>
      <w:lvlJc w:val="left"/>
      <w:pPr>
        <w:ind w:left="969" w:hanging="360"/>
      </w:pPr>
      <w:rPr>
        <w:rFonts w:hint="default"/>
        <w:lang w:val="en-AU" w:eastAsia="en-AU" w:bidi="en-AU"/>
      </w:rPr>
    </w:lvl>
    <w:lvl w:ilvl="2" w:tplc="5EFA2C54">
      <w:numFmt w:val="bullet"/>
      <w:lvlText w:val="•"/>
      <w:lvlJc w:val="left"/>
      <w:pPr>
        <w:ind w:left="1459" w:hanging="360"/>
      </w:pPr>
      <w:rPr>
        <w:rFonts w:hint="default"/>
        <w:lang w:val="en-AU" w:eastAsia="en-AU" w:bidi="en-AU"/>
      </w:rPr>
    </w:lvl>
    <w:lvl w:ilvl="3" w:tplc="FAA6443A">
      <w:numFmt w:val="bullet"/>
      <w:lvlText w:val="•"/>
      <w:lvlJc w:val="left"/>
      <w:pPr>
        <w:ind w:left="1949" w:hanging="360"/>
      </w:pPr>
      <w:rPr>
        <w:rFonts w:hint="default"/>
        <w:lang w:val="en-AU" w:eastAsia="en-AU" w:bidi="en-AU"/>
      </w:rPr>
    </w:lvl>
    <w:lvl w:ilvl="4" w:tplc="E014F0A8">
      <w:numFmt w:val="bullet"/>
      <w:lvlText w:val="•"/>
      <w:lvlJc w:val="left"/>
      <w:pPr>
        <w:ind w:left="2438" w:hanging="360"/>
      </w:pPr>
      <w:rPr>
        <w:rFonts w:hint="default"/>
        <w:lang w:val="en-AU" w:eastAsia="en-AU" w:bidi="en-AU"/>
      </w:rPr>
    </w:lvl>
    <w:lvl w:ilvl="5" w:tplc="088C4652">
      <w:numFmt w:val="bullet"/>
      <w:lvlText w:val="•"/>
      <w:lvlJc w:val="left"/>
      <w:pPr>
        <w:ind w:left="2928" w:hanging="360"/>
      </w:pPr>
      <w:rPr>
        <w:rFonts w:hint="default"/>
        <w:lang w:val="en-AU" w:eastAsia="en-AU" w:bidi="en-AU"/>
      </w:rPr>
    </w:lvl>
    <w:lvl w:ilvl="6" w:tplc="1C9E5710">
      <w:numFmt w:val="bullet"/>
      <w:lvlText w:val="•"/>
      <w:lvlJc w:val="left"/>
      <w:pPr>
        <w:ind w:left="3418" w:hanging="360"/>
      </w:pPr>
      <w:rPr>
        <w:rFonts w:hint="default"/>
        <w:lang w:val="en-AU" w:eastAsia="en-AU" w:bidi="en-AU"/>
      </w:rPr>
    </w:lvl>
    <w:lvl w:ilvl="7" w:tplc="7FCAF35A">
      <w:numFmt w:val="bullet"/>
      <w:lvlText w:val="•"/>
      <w:lvlJc w:val="left"/>
      <w:pPr>
        <w:ind w:left="3908" w:hanging="360"/>
      </w:pPr>
      <w:rPr>
        <w:rFonts w:hint="default"/>
        <w:lang w:val="en-AU" w:eastAsia="en-AU" w:bidi="en-AU"/>
      </w:rPr>
    </w:lvl>
    <w:lvl w:ilvl="8" w:tplc="6C7064BC">
      <w:numFmt w:val="bullet"/>
      <w:lvlText w:val="•"/>
      <w:lvlJc w:val="left"/>
      <w:pPr>
        <w:ind w:left="4397" w:hanging="360"/>
      </w:pPr>
      <w:rPr>
        <w:rFonts w:hint="default"/>
        <w:lang w:val="en-AU" w:eastAsia="en-AU" w:bidi="en-AU"/>
      </w:rPr>
    </w:lvl>
  </w:abstractNum>
  <w:abstractNum w:abstractNumId="5" w15:restartNumberingAfterBreak="0">
    <w:nsid w:val="11AC3198"/>
    <w:multiLevelType w:val="hybridMultilevel"/>
    <w:tmpl w:val="BB94CC9A"/>
    <w:lvl w:ilvl="0" w:tplc="B276E044">
      <w:start w:val="1"/>
      <w:numFmt w:val="lowerLetter"/>
      <w:lvlText w:val="(%1)"/>
      <w:lvlJc w:val="left"/>
      <w:pPr>
        <w:ind w:left="480" w:hanging="360"/>
        <w:jc w:val="left"/>
      </w:pPr>
      <w:rPr>
        <w:rFonts w:ascii="Arial" w:eastAsia="Arial" w:hAnsi="Arial" w:cs="Arial" w:hint="default"/>
        <w:spacing w:val="-4"/>
        <w:w w:val="99"/>
        <w:sz w:val="12"/>
        <w:szCs w:val="12"/>
        <w:lang w:val="en-AU" w:eastAsia="en-AU" w:bidi="en-AU"/>
      </w:rPr>
    </w:lvl>
    <w:lvl w:ilvl="1" w:tplc="3F8AF28A">
      <w:start w:val="1"/>
      <w:numFmt w:val="lowerRoman"/>
      <w:lvlText w:val="%2."/>
      <w:lvlJc w:val="left"/>
      <w:pPr>
        <w:ind w:left="828" w:hanging="361"/>
        <w:jc w:val="left"/>
      </w:pPr>
      <w:rPr>
        <w:rFonts w:ascii="Arial" w:eastAsia="Arial" w:hAnsi="Arial" w:cs="Arial" w:hint="default"/>
        <w:spacing w:val="-4"/>
        <w:w w:val="99"/>
        <w:sz w:val="12"/>
        <w:szCs w:val="12"/>
        <w:lang w:val="en-AU" w:eastAsia="en-AU" w:bidi="en-AU"/>
      </w:rPr>
    </w:lvl>
    <w:lvl w:ilvl="2" w:tplc="498A9ADE">
      <w:numFmt w:val="bullet"/>
      <w:lvlText w:val="•"/>
      <w:lvlJc w:val="left"/>
      <w:pPr>
        <w:ind w:left="1326" w:hanging="361"/>
      </w:pPr>
      <w:rPr>
        <w:rFonts w:hint="default"/>
        <w:lang w:val="en-AU" w:eastAsia="en-AU" w:bidi="en-AU"/>
      </w:rPr>
    </w:lvl>
    <w:lvl w:ilvl="3" w:tplc="A558D128">
      <w:numFmt w:val="bullet"/>
      <w:lvlText w:val="•"/>
      <w:lvlJc w:val="left"/>
      <w:pPr>
        <w:ind w:left="1833" w:hanging="361"/>
      </w:pPr>
      <w:rPr>
        <w:rFonts w:hint="default"/>
        <w:lang w:val="en-AU" w:eastAsia="en-AU" w:bidi="en-AU"/>
      </w:rPr>
    </w:lvl>
    <w:lvl w:ilvl="4" w:tplc="653E8EB0">
      <w:numFmt w:val="bullet"/>
      <w:lvlText w:val="•"/>
      <w:lvlJc w:val="left"/>
      <w:pPr>
        <w:ind w:left="2340" w:hanging="361"/>
      </w:pPr>
      <w:rPr>
        <w:rFonts w:hint="default"/>
        <w:lang w:val="en-AU" w:eastAsia="en-AU" w:bidi="en-AU"/>
      </w:rPr>
    </w:lvl>
    <w:lvl w:ilvl="5" w:tplc="5C708EAE">
      <w:numFmt w:val="bullet"/>
      <w:lvlText w:val="•"/>
      <w:lvlJc w:val="left"/>
      <w:pPr>
        <w:ind w:left="2847" w:hanging="361"/>
      </w:pPr>
      <w:rPr>
        <w:rFonts w:hint="default"/>
        <w:lang w:val="en-AU" w:eastAsia="en-AU" w:bidi="en-AU"/>
      </w:rPr>
    </w:lvl>
    <w:lvl w:ilvl="6" w:tplc="238C1668">
      <w:numFmt w:val="bullet"/>
      <w:lvlText w:val="•"/>
      <w:lvlJc w:val="left"/>
      <w:pPr>
        <w:ind w:left="3354" w:hanging="361"/>
      </w:pPr>
      <w:rPr>
        <w:rFonts w:hint="default"/>
        <w:lang w:val="en-AU" w:eastAsia="en-AU" w:bidi="en-AU"/>
      </w:rPr>
    </w:lvl>
    <w:lvl w:ilvl="7" w:tplc="D18C62DE">
      <w:numFmt w:val="bullet"/>
      <w:lvlText w:val="•"/>
      <w:lvlJc w:val="left"/>
      <w:pPr>
        <w:ind w:left="3861" w:hanging="361"/>
      </w:pPr>
      <w:rPr>
        <w:rFonts w:hint="default"/>
        <w:lang w:val="en-AU" w:eastAsia="en-AU" w:bidi="en-AU"/>
      </w:rPr>
    </w:lvl>
    <w:lvl w:ilvl="8" w:tplc="606A3C46">
      <w:numFmt w:val="bullet"/>
      <w:lvlText w:val="•"/>
      <w:lvlJc w:val="left"/>
      <w:pPr>
        <w:ind w:left="4368" w:hanging="361"/>
      </w:pPr>
      <w:rPr>
        <w:rFonts w:hint="default"/>
        <w:lang w:val="en-AU" w:eastAsia="en-AU" w:bidi="en-AU"/>
      </w:rPr>
    </w:lvl>
  </w:abstractNum>
  <w:abstractNum w:abstractNumId="6" w15:restartNumberingAfterBreak="0">
    <w:nsid w:val="1D4F1D74"/>
    <w:multiLevelType w:val="hybridMultilevel"/>
    <w:tmpl w:val="248C67A0"/>
    <w:lvl w:ilvl="0" w:tplc="C7AEF3F0">
      <w:start w:val="1"/>
      <w:numFmt w:val="lowerLetter"/>
      <w:lvlText w:val="(%1)"/>
      <w:lvlJc w:val="left"/>
      <w:pPr>
        <w:ind w:left="480" w:hanging="360"/>
        <w:jc w:val="left"/>
      </w:pPr>
      <w:rPr>
        <w:rFonts w:ascii="Arial" w:eastAsia="Arial" w:hAnsi="Arial" w:cs="Arial" w:hint="default"/>
        <w:spacing w:val="-4"/>
        <w:w w:val="99"/>
        <w:sz w:val="12"/>
        <w:szCs w:val="12"/>
        <w:lang w:val="en-AU" w:eastAsia="en-AU" w:bidi="en-AU"/>
      </w:rPr>
    </w:lvl>
    <w:lvl w:ilvl="1" w:tplc="EB106508">
      <w:start w:val="1"/>
      <w:numFmt w:val="lowerRoman"/>
      <w:lvlText w:val="%2."/>
      <w:lvlJc w:val="left"/>
      <w:pPr>
        <w:ind w:left="830" w:hanging="361"/>
        <w:jc w:val="left"/>
      </w:pPr>
      <w:rPr>
        <w:rFonts w:ascii="Arial" w:eastAsia="Arial" w:hAnsi="Arial" w:cs="Arial" w:hint="default"/>
        <w:spacing w:val="-4"/>
        <w:w w:val="99"/>
        <w:sz w:val="12"/>
        <w:szCs w:val="12"/>
        <w:lang w:val="en-AU" w:eastAsia="en-AU" w:bidi="en-AU"/>
      </w:rPr>
    </w:lvl>
    <w:lvl w:ilvl="2" w:tplc="4D58867E">
      <w:numFmt w:val="bullet"/>
      <w:lvlText w:val="•"/>
      <w:lvlJc w:val="left"/>
      <w:pPr>
        <w:ind w:left="1344" w:hanging="361"/>
      </w:pPr>
      <w:rPr>
        <w:rFonts w:hint="default"/>
        <w:lang w:val="en-AU" w:eastAsia="en-AU" w:bidi="en-AU"/>
      </w:rPr>
    </w:lvl>
    <w:lvl w:ilvl="3" w:tplc="0F942052">
      <w:numFmt w:val="bullet"/>
      <w:lvlText w:val="•"/>
      <w:lvlJc w:val="left"/>
      <w:pPr>
        <w:ind w:left="1849" w:hanging="361"/>
      </w:pPr>
      <w:rPr>
        <w:rFonts w:hint="default"/>
        <w:lang w:val="en-AU" w:eastAsia="en-AU" w:bidi="en-AU"/>
      </w:rPr>
    </w:lvl>
    <w:lvl w:ilvl="4" w:tplc="4028D0FE">
      <w:numFmt w:val="bullet"/>
      <w:lvlText w:val="•"/>
      <w:lvlJc w:val="left"/>
      <w:pPr>
        <w:ind w:left="2354" w:hanging="361"/>
      </w:pPr>
      <w:rPr>
        <w:rFonts w:hint="default"/>
        <w:lang w:val="en-AU" w:eastAsia="en-AU" w:bidi="en-AU"/>
      </w:rPr>
    </w:lvl>
    <w:lvl w:ilvl="5" w:tplc="43A8D222">
      <w:numFmt w:val="bullet"/>
      <w:lvlText w:val="•"/>
      <w:lvlJc w:val="left"/>
      <w:pPr>
        <w:ind w:left="2858" w:hanging="361"/>
      </w:pPr>
      <w:rPr>
        <w:rFonts w:hint="default"/>
        <w:lang w:val="en-AU" w:eastAsia="en-AU" w:bidi="en-AU"/>
      </w:rPr>
    </w:lvl>
    <w:lvl w:ilvl="6" w:tplc="D9B0DF14">
      <w:numFmt w:val="bullet"/>
      <w:lvlText w:val="•"/>
      <w:lvlJc w:val="left"/>
      <w:pPr>
        <w:ind w:left="3363" w:hanging="361"/>
      </w:pPr>
      <w:rPr>
        <w:rFonts w:hint="default"/>
        <w:lang w:val="en-AU" w:eastAsia="en-AU" w:bidi="en-AU"/>
      </w:rPr>
    </w:lvl>
    <w:lvl w:ilvl="7" w:tplc="BA222272">
      <w:numFmt w:val="bullet"/>
      <w:lvlText w:val="•"/>
      <w:lvlJc w:val="left"/>
      <w:pPr>
        <w:ind w:left="3868" w:hanging="361"/>
      </w:pPr>
      <w:rPr>
        <w:rFonts w:hint="default"/>
        <w:lang w:val="en-AU" w:eastAsia="en-AU" w:bidi="en-AU"/>
      </w:rPr>
    </w:lvl>
    <w:lvl w:ilvl="8" w:tplc="E6700CE6">
      <w:numFmt w:val="bullet"/>
      <w:lvlText w:val="•"/>
      <w:lvlJc w:val="left"/>
      <w:pPr>
        <w:ind w:left="4372" w:hanging="361"/>
      </w:pPr>
      <w:rPr>
        <w:rFonts w:hint="default"/>
        <w:lang w:val="en-AU" w:eastAsia="en-AU" w:bidi="en-AU"/>
      </w:rPr>
    </w:lvl>
  </w:abstractNum>
  <w:abstractNum w:abstractNumId="7" w15:restartNumberingAfterBreak="0">
    <w:nsid w:val="2BCA3176"/>
    <w:multiLevelType w:val="hybridMultilevel"/>
    <w:tmpl w:val="5E9025B4"/>
    <w:lvl w:ilvl="0" w:tplc="EDAEDE00">
      <w:start w:val="1"/>
      <w:numFmt w:val="lowerLetter"/>
      <w:lvlText w:val="(%1)"/>
      <w:lvlJc w:val="left"/>
      <w:pPr>
        <w:ind w:left="480" w:hanging="360"/>
        <w:jc w:val="left"/>
      </w:pPr>
      <w:rPr>
        <w:rFonts w:ascii="Arial" w:eastAsia="Arial" w:hAnsi="Arial" w:cs="Arial" w:hint="default"/>
        <w:spacing w:val="-4"/>
        <w:w w:val="99"/>
        <w:sz w:val="12"/>
        <w:szCs w:val="12"/>
        <w:lang w:val="en-AU" w:eastAsia="en-AU" w:bidi="en-AU"/>
      </w:rPr>
    </w:lvl>
    <w:lvl w:ilvl="1" w:tplc="45541A14">
      <w:numFmt w:val="bullet"/>
      <w:lvlText w:val="•"/>
      <w:lvlJc w:val="left"/>
      <w:pPr>
        <w:ind w:left="970" w:hanging="360"/>
      </w:pPr>
      <w:rPr>
        <w:rFonts w:hint="default"/>
        <w:lang w:val="en-AU" w:eastAsia="en-AU" w:bidi="en-AU"/>
      </w:rPr>
    </w:lvl>
    <w:lvl w:ilvl="2" w:tplc="E66E9D60">
      <w:numFmt w:val="bullet"/>
      <w:lvlText w:val="•"/>
      <w:lvlJc w:val="left"/>
      <w:pPr>
        <w:ind w:left="1460" w:hanging="360"/>
      </w:pPr>
      <w:rPr>
        <w:rFonts w:hint="default"/>
        <w:lang w:val="en-AU" w:eastAsia="en-AU" w:bidi="en-AU"/>
      </w:rPr>
    </w:lvl>
    <w:lvl w:ilvl="3" w:tplc="0DBADA44">
      <w:numFmt w:val="bullet"/>
      <w:lvlText w:val="•"/>
      <w:lvlJc w:val="left"/>
      <w:pPr>
        <w:ind w:left="1950" w:hanging="360"/>
      </w:pPr>
      <w:rPr>
        <w:rFonts w:hint="default"/>
        <w:lang w:val="en-AU" w:eastAsia="en-AU" w:bidi="en-AU"/>
      </w:rPr>
    </w:lvl>
    <w:lvl w:ilvl="4" w:tplc="F2E85DE4">
      <w:numFmt w:val="bullet"/>
      <w:lvlText w:val="•"/>
      <w:lvlJc w:val="left"/>
      <w:pPr>
        <w:ind w:left="2440" w:hanging="360"/>
      </w:pPr>
      <w:rPr>
        <w:rFonts w:hint="default"/>
        <w:lang w:val="en-AU" w:eastAsia="en-AU" w:bidi="en-AU"/>
      </w:rPr>
    </w:lvl>
    <w:lvl w:ilvl="5" w:tplc="4E6E25BE">
      <w:numFmt w:val="bullet"/>
      <w:lvlText w:val="•"/>
      <w:lvlJc w:val="left"/>
      <w:pPr>
        <w:ind w:left="2931" w:hanging="360"/>
      </w:pPr>
      <w:rPr>
        <w:rFonts w:hint="default"/>
        <w:lang w:val="en-AU" w:eastAsia="en-AU" w:bidi="en-AU"/>
      </w:rPr>
    </w:lvl>
    <w:lvl w:ilvl="6" w:tplc="4DC60D42">
      <w:numFmt w:val="bullet"/>
      <w:lvlText w:val="•"/>
      <w:lvlJc w:val="left"/>
      <w:pPr>
        <w:ind w:left="3421" w:hanging="360"/>
      </w:pPr>
      <w:rPr>
        <w:rFonts w:hint="default"/>
        <w:lang w:val="en-AU" w:eastAsia="en-AU" w:bidi="en-AU"/>
      </w:rPr>
    </w:lvl>
    <w:lvl w:ilvl="7" w:tplc="0C06B456">
      <w:numFmt w:val="bullet"/>
      <w:lvlText w:val="•"/>
      <w:lvlJc w:val="left"/>
      <w:pPr>
        <w:ind w:left="3911" w:hanging="360"/>
      </w:pPr>
      <w:rPr>
        <w:rFonts w:hint="default"/>
        <w:lang w:val="en-AU" w:eastAsia="en-AU" w:bidi="en-AU"/>
      </w:rPr>
    </w:lvl>
    <w:lvl w:ilvl="8" w:tplc="EF088538">
      <w:numFmt w:val="bullet"/>
      <w:lvlText w:val="•"/>
      <w:lvlJc w:val="left"/>
      <w:pPr>
        <w:ind w:left="4401" w:hanging="360"/>
      </w:pPr>
      <w:rPr>
        <w:rFonts w:hint="default"/>
        <w:lang w:val="en-AU" w:eastAsia="en-AU" w:bidi="en-AU"/>
      </w:rPr>
    </w:lvl>
  </w:abstractNum>
  <w:abstractNum w:abstractNumId="8" w15:restartNumberingAfterBreak="0">
    <w:nsid w:val="32674E94"/>
    <w:multiLevelType w:val="hybridMultilevel"/>
    <w:tmpl w:val="94C24DCC"/>
    <w:lvl w:ilvl="0" w:tplc="1EE0CBEC">
      <w:start w:val="1"/>
      <w:numFmt w:val="lowerLetter"/>
      <w:lvlText w:val="(%1)"/>
      <w:lvlJc w:val="left"/>
      <w:pPr>
        <w:ind w:left="480" w:hanging="360"/>
        <w:jc w:val="left"/>
      </w:pPr>
      <w:rPr>
        <w:rFonts w:ascii="Arial" w:eastAsia="Arial" w:hAnsi="Arial" w:cs="Arial" w:hint="default"/>
        <w:spacing w:val="-4"/>
        <w:w w:val="99"/>
        <w:sz w:val="12"/>
        <w:szCs w:val="12"/>
        <w:lang w:val="en-AU" w:eastAsia="en-AU" w:bidi="en-AU"/>
      </w:rPr>
    </w:lvl>
    <w:lvl w:ilvl="1" w:tplc="A6D81D96">
      <w:numFmt w:val="bullet"/>
      <w:lvlText w:val="•"/>
      <w:lvlJc w:val="left"/>
      <w:pPr>
        <w:ind w:left="970" w:hanging="360"/>
      </w:pPr>
      <w:rPr>
        <w:rFonts w:hint="default"/>
        <w:lang w:val="en-AU" w:eastAsia="en-AU" w:bidi="en-AU"/>
      </w:rPr>
    </w:lvl>
    <w:lvl w:ilvl="2" w:tplc="62745A86">
      <w:numFmt w:val="bullet"/>
      <w:lvlText w:val="•"/>
      <w:lvlJc w:val="left"/>
      <w:pPr>
        <w:ind w:left="1460" w:hanging="360"/>
      </w:pPr>
      <w:rPr>
        <w:rFonts w:hint="default"/>
        <w:lang w:val="en-AU" w:eastAsia="en-AU" w:bidi="en-AU"/>
      </w:rPr>
    </w:lvl>
    <w:lvl w:ilvl="3" w:tplc="19A403A4">
      <w:numFmt w:val="bullet"/>
      <w:lvlText w:val="•"/>
      <w:lvlJc w:val="left"/>
      <w:pPr>
        <w:ind w:left="1950" w:hanging="360"/>
      </w:pPr>
      <w:rPr>
        <w:rFonts w:hint="default"/>
        <w:lang w:val="en-AU" w:eastAsia="en-AU" w:bidi="en-AU"/>
      </w:rPr>
    </w:lvl>
    <w:lvl w:ilvl="4" w:tplc="F9F6172E">
      <w:numFmt w:val="bullet"/>
      <w:lvlText w:val="•"/>
      <w:lvlJc w:val="left"/>
      <w:pPr>
        <w:ind w:left="2440" w:hanging="360"/>
      </w:pPr>
      <w:rPr>
        <w:rFonts w:hint="default"/>
        <w:lang w:val="en-AU" w:eastAsia="en-AU" w:bidi="en-AU"/>
      </w:rPr>
    </w:lvl>
    <w:lvl w:ilvl="5" w:tplc="85AA4146">
      <w:numFmt w:val="bullet"/>
      <w:lvlText w:val="•"/>
      <w:lvlJc w:val="left"/>
      <w:pPr>
        <w:ind w:left="2931" w:hanging="360"/>
      </w:pPr>
      <w:rPr>
        <w:rFonts w:hint="default"/>
        <w:lang w:val="en-AU" w:eastAsia="en-AU" w:bidi="en-AU"/>
      </w:rPr>
    </w:lvl>
    <w:lvl w:ilvl="6" w:tplc="800A7600">
      <w:numFmt w:val="bullet"/>
      <w:lvlText w:val="•"/>
      <w:lvlJc w:val="left"/>
      <w:pPr>
        <w:ind w:left="3421" w:hanging="360"/>
      </w:pPr>
      <w:rPr>
        <w:rFonts w:hint="default"/>
        <w:lang w:val="en-AU" w:eastAsia="en-AU" w:bidi="en-AU"/>
      </w:rPr>
    </w:lvl>
    <w:lvl w:ilvl="7" w:tplc="452CF9AA">
      <w:numFmt w:val="bullet"/>
      <w:lvlText w:val="•"/>
      <w:lvlJc w:val="left"/>
      <w:pPr>
        <w:ind w:left="3911" w:hanging="360"/>
      </w:pPr>
      <w:rPr>
        <w:rFonts w:hint="default"/>
        <w:lang w:val="en-AU" w:eastAsia="en-AU" w:bidi="en-AU"/>
      </w:rPr>
    </w:lvl>
    <w:lvl w:ilvl="8" w:tplc="748450D6">
      <w:numFmt w:val="bullet"/>
      <w:lvlText w:val="•"/>
      <w:lvlJc w:val="left"/>
      <w:pPr>
        <w:ind w:left="4401" w:hanging="360"/>
      </w:pPr>
      <w:rPr>
        <w:rFonts w:hint="default"/>
        <w:lang w:val="en-AU" w:eastAsia="en-AU" w:bidi="en-AU"/>
      </w:rPr>
    </w:lvl>
  </w:abstractNum>
  <w:abstractNum w:abstractNumId="9" w15:restartNumberingAfterBreak="0">
    <w:nsid w:val="35787DDA"/>
    <w:multiLevelType w:val="hybridMultilevel"/>
    <w:tmpl w:val="B06CA69E"/>
    <w:lvl w:ilvl="0" w:tplc="89727A50">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EB14124E">
      <w:numFmt w:val="bullet"/>
      <w:lvlText w:val="•"/>
      <w:lvlJc w:val="left"/>
      <w:pPr>
        <w:ind w:left="977" w:hanging="361"/>
      </w:pPr>
      <w:rPr>
        <w:rFonts w:hint="default"/>
        <w:lang w:val="en-AU" w:eastAsia="en-AU" w:bidi="en-AU"/>
      </w:rPr>
    </w:lvl>
    <w:lvl w:ilvl="2" w:tplc="9A507B96">
      <w:numFmt w:val="bullet"/>
      <w:lvlText w:val="•"/>
      <w:lvlJc w:val="left"/>
      <w:pPr>
        <w:ind w:left="1474" w:hanging="361"/>
      </w:pPr>
      <w:rPr>
        <w:rFonts w:hint="default"/>
        <w:lang w:val="en-AU" w:eastAsia="en-AU" w:bidi="en-AU"/>
      </w:rPr>
    </w:lvl>
    <w:lvl w:ilvl="3" w:tplc="C5EA22FA">
      <w:numFmt w:val="bullet"/>
      <w:lvlText w:val="•"/>
      <w:lvlJc w:val="left"/>
      <w:pPr>
        <w:ind w:left="1972" w:hanging="361"/>
      </w:pPr>
      <w:rPr>
        <w:rFonts w:hint="default"/>
        <w:lang w:val="en-AU" w:eastAsia="en-AU" w:bidi="en-AU"/>
      </w:rPr>
    </w:lvl>
    <w:lvl w:ilvl="4" w:tplc="1F52D436">
      <w:numFmt w:val="bullet"/>
      <w:lvlText w:val="•"/>
      <w:lvlJc w:val="left"/>
      <w:pPr>
        <w:ind w:left="2469" w:hanging="361"/>
      </w:pPr>
      <w:rPr>
        <w:rFonts w:hint="default"/>
        <w:lang w:val="en-AU" w:eastAsia="en-AU" w:bidi="en-AU"/>
      </w:rPr>
    </w:lvl>
    <w:lvl w:ilvl="5" w:tplc="C02AC56E">
      <w:numFmt w:val="bullet"/>
      <w:lvlText w:val="•"/>
      <w:lvlJc w:val="left"/>
      <w:pPr>
        <w:ind w:left="2966" w:hanging="361"/>
      </w:pPr>
      <w:rPr>
        <w:rFonts w:hint="default"/>
        <w:lang w:val="en-AU" w:eastAsia="en-AU" w:bidi="en-AU"/>
      </w:rPr>
    </w:lvl>
    <w:lvl w:ilvl="6" w:tplc="B5D40568">
      <w:numFmt w:val="bullet"/>
      <w:lvlText w:val="•"/>
      <w:lvlJc w:val="left"/>
      <w:pPr>
        <w:ind w:left="3464" w:hanging="361"/>
      </w:pPr>
      <w:rPr>
        <w:rFonts w:hint="default"/>
        <w:lang w:val="en-AU" w:eastAsia="en-AU" w:bidi="en-AU"/>
      </w:rPr>
    </w:lvl>
    <w:lvl w:ilvl="7" w:tplc="A4028B16">
      <w:numFmt w:val="bullet"/>
      <w:lvlText w:val="•"/>
      <w:lvlJc w:val="left"/>
      <w:pPr>
        <w:ind w:left="3961" w:hanging="361"/>
      </w:pPr>
      <w:rPr>
        <w:rFonts w:hint="default"/>
        <w:lang w:val="en-AU" w:eastAsia="en-AU" w:bidi="en-AU"/>
      </w:rPr>
    </w:lvl>
    <w:lvl w:ilvl="8" w:tplc="322E665A">
      <w:numFmt w:val="bullet"/>
      <w:lvlText w:val="•"/>
      <w:lvlJc w:val="left"/>
      <w:pPr>
        <w:ind w:left="4458" w:hanging="361"/>
      </w:pPr>
      <w:rPr>
        <w:rFonts w:hint="default"/>
        <w:lang w:val="en-AU" w:eastAsia="en-AU" w:bidi="en-AU"/>
      </w:rPr>
    </w:lvl>
  </w:abstractNum>
  <w:abstractNum w:abstractNumId="10" w15:restartNumberingAfterBreak="0">
    <w:nsid w:val="3C123ECE"/>
    <w:multiLevelType w:val="hybridMultilevel"/>
    <w:tmpl w:val="3BBCEAD4"/>
    <w:lvl w:ilvl="0" w:tplc="856AA784">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F63E3236">
      <w:numFmt w:val="bullet"/>
      <w:lvlText w:val="•"/>
      <w:lvlJc w:val="left"/>
      <w:pPr>
        <w:ind w:left="977" w:hanging="361"/>
      </w:pPr>
      <w:rPr>
        <w:rFonts w:hint="default"/>
        <w:lang w:val="en-AU" w:eastAsia="en-AU" w:bidi="en-AU"/>
      </w:rPr>
    </w:lvl>
    <w:lvl w:ilvl="2" w:tplc="9FE6C014">
      <w:numFmt w:val="bullet"/>
      <w:lvlText w:val="•"/>
      <w:lvlJc w:val="left"/>
      <w:pPr>
        <w:ind w:left="1474" w:hanging="361"/>
      </w:pPr>
      <w:rPr>
        <w:rFonts w:hint="default"/>
        <w:lang w:val="en-AU" w:eastAsia="en-AU" w:bidi="en-AU"/>
      </w:rPr>
    </w:lvl>
    <w:lvl w:ilvl="3" w:tplc="57BC3B46">
      <w:numFmt w:val="bullet"/>
      <w:lvlText w:val="•"/>
      <w:lvlJc w:val="left"/>
      <w:pPr>
        <w:ind w:left="1972" w:hanging="361"/>
      </w:pPr>
      <w:rPr>
        <w:rFonts w:hint="default"/>
        <w:lang w:val="en-AU" w:eastAsia="en-AU" w:bidi="en-AU"/>
      </w:rPr>
    </w:lvl>
    <w:lvl w:ilvl="4" w:tplc="7FA69A14">
      <w:numFmt w:val="bullet"/>
      <w:lvlText w:val="•"/>
      <w:lvlJc w:val="left"/>
      <w:pPr>
        <w:ind w:left="2469" w:hanging="361"/>
      </w:pPr>
      <w:rPr>
        <w:rFonts w:hint="default"/>
        <w:lang w:val="en-AU" w:eastAsia="en-AU" w:bidi="en-AU"/>
      </w:rPr>
    </w:lvl>
    <w:lvl w:ilvl="5" w:tplc="77EAB890">
      <w:numFmt w:val="bullet"/>
      <w:lvlText w:val="•"/>
      <w:lvlJc w:val="left"/>
      <w:pPr>
        <w:ind w:left="2966" w:hanging="361"/>
      </w:pPr>
      <w:rPr>
        <w:rFonts w:hint="default"/>
        <w:lang w:val="en-AU" w:eastAsia="en-AU" w:bidi="en-AU"/>
      </w:rPr>
    </w:lvl>
    <w:lvl w:ilvl="6" w:tplc="E5A0B0E4">
      <w:numFmt w:val="bullet"/>
      <w:lvlText w:val="•"/>
      <w:lvlJc w:val="left"/>
      <w:pPr>
        <w:ind w:left="3464" w:hanging="361"/>
      </w:pPr>
      <w:rPr>
        <w:rFonts w:hint="default"/>
        <w:lang w:val="en-AU" w:eastAsia="en-AU" w:bidi="en-AU"/>
      </w:rPr>
    </w:lvl>
    <w:lvl w:ilvl="7" w:tplc="B7303F9C">
      <w:numFmt w:val="bullet"/>
      <w:lvlText w:val="•"/>
      <w:lvlJc w:val="left"/>
      <w:pPr>
        <w:ind w:left="3961" w:hanging="361"/>
      </w:pPr>
      <w:rPr>
        <w:rFonts w:hint="default"/>
        <w:lang w:val="en-AU" w:eastAsia="en-AU" w:bidi="en-AU"/>
      </w:rPr>
    </w:lvl>
    <w:lvl w:ilvl="8" w:tplc="C3EA5A8A">
      <w:numFmt w:val="bullet"/>
      <w:lvlText w:val="•"/>
      <w:lvlJc w:val="left"/>
      <w:pPr>
        <w:ind w:left="4458" w:hanging="361"/>
      </w:pPr>
      <w:rPr>
        <w:rFonts w:hint="default"/>
        <w:lang w:val="en-AU" w:eastAsia="en-AU" w:bidi="en-AU"/>
      </w:rPr>
    </w:lvl>
  </w:abstractNum>
  <w:abstractNum w:abstractNumId="11" w15:restartNumberingAfterBreak="0">
    <w:nsid w:val="4C162C16"/>
    <w:multiLevelType w:val="hybridMultilevel"/>
    <w:tmpl w:val="10E202B2"/>
    <w:lvl w:ilvl="0" w:tplc="B95A6724">
      <w:start w:val="1"/>
      <w:numFmt w:val="lowerLetter"/>
      <w:lvlText w:val="(%1)"/>
      <w:lvlJc w:val="left"/>
      <w:pPr>
        <w:ind w:left="480" w:hanging="360"/>
        <w:jc w:val="left"/>
      </w:pPr>
      <w:rPr>
        <w:rFonts w:ascii="Arial" w:eastAsia="Arial" w:hAnsi="Arial" w:cs="Arial" w:hint="default"/>
        <w:spacing w:val="-4"/>
        <w:w w:val="99"/>
        <w:sz w:val="12"/>
        <w:szCs w:val="12"/>
        <w:lang w:val="en-AU" w:eastAsia="en-AU" w:bidi="en-AU"/>
      </w:rPr>
    </w:lvl>
    <w:lvl w:ilvl="1" w:tplc="62B8A452">
      <w:start w:val="1"/>
      <w:numFmt w:val="lowerRoman"/>
      <w:lvlText w:val="(%2)"/>
      <w:lvlJc w:val="left"/>
      <w:pPr>
        <w:ind w:left="830" w:hanging="360"/>
        <w:jc w:val="left"/>
      </w:pPr>
      <w:rPr>
        <w:rFonts w:ascii="Arial" w:eastAsia="Arial" w:hAnsi="Arial" w:cs="Arial" w:hint="default"/>
        <w:w w:val="99"/>
        <w:sz w:val="12"/>
        <w:szCs w:val="12"/>
        <w:lang w:val="en-AU" w:eastAsia="en-AU" w:bidi="en-AU"/>
      </w:rPr>
    </w:lvl>
    <w:lvl w:ilvl="2" w:tplc="72127842">
      <w:start w:val="1"/>
      <w:numFmt w:val="lowerRoman"/>
      <w:lvlText w:val="%3."/>
      <w:lvlJc w:val="left"/>
      <w:pPr>
        <w:ind w:left="1152" w:hanging="240"/>
        <w:jc w:val="left"/>
      </w:pPr>
      <w:rPr>
        <w:rFonts w:ascii="Arial" w:eastAsia="Arial" w:hAnsi="Arial" w:cs="Arial" w:hint="default"/>
        <w:spacing w:val="-4"/>
        <w:w w:val="99"/>
        <w:sz w:val="12"/>
        <w:szCs w:val="12"/>
        <w:lang w:val="en-AU" w:eastAsia="en-AU" w:bidi="en-AU"/>
      </w:rPr>
    </w:lvl>
    <w:lvl w:ilvl="3" w:tplc="09C41B58">
      <w:numFmt w:val="bullet"/>
      <w:lvlText w:val="•"/>
      <w:lvlJc w:val="left"/>
      <w:pPr>
        <w:ind w:left="991" w:hanging="240"/>
      </w:pPr>
      <w:rPr>
        <w:rFonts w:hint="default"/>
        <w:lang w:val="en-AU" w:eastAsia="en-AU" w:bidi="en-AU"/>
      </w:rPr>
    </w:lvl>
    <w:lvl w:ilvl="4" w:tplc="616E5502">
      <w:numFmt w:val="bullet"/>
      <w:lvlText w:val="•"/>
      <w:lvlJc w:val="left"/>
      <w:pPr>
        <w:ind w:left="823" w:hanging="240"/>
      </w:pPr>
      <w:rPr>
        <w:rFonts w:hint="default"/>
        <w:lang w:val="en-AU" w:eastAsia="en-AU" w:bidi="en-AU"/>
      </w:rPr>
    </w:lvl>
    <w:lvl w:ilvl="5" w:tplc="A66CFE46">
      <w:numFmt w:val="bullet"/>
      <w:lvlText w:val="•"/>
      <w:lvlJc w:val="left"/>
      <w:pPr>
        <w:ind w:left="655" w:hanging="240"/>
      </w:pPr>
      <w:rPr>
        <w:rFonts w:hint="default"/>
        <w:lang w:val="en-AU" w:eastAsia="en-AU" w:bidi="en-AU"/>
      </w:rPr>
    </w:lvl>
    <w:lvl w:ilvl="6" w:tplc="498AC498">
      <w:numFmt w:val="bullet"/>
      <w:lvlText w:val="•"/>
      <w:lvlJc w:val="left"/>
      <w:pPr>
        <w:ind w:left="487" w:hanging="240"/>
      </w:pPr>
      <w:rPr>
        <w:rFonts w:hint="default"/>
        <w:lang w:val="en-AU" w:eastAsia="en-AU" w:bidi="en-AU"/>
      </w:rPr>
    </w:lvl>
    <w:lvl w:ilvl="7" w:tplc="75968136">
      <w:numFmt w:val="bullet"/>
      <w:lvlText w:val="•"/>
      <w:lvlJc w:val="left"/>
      <w:pPr>
        <w:ind w:left="319" w:hanging="240"/>
      </w:pPr>
      <w:rPr>
        <w:rFonts w:hint="default"/>
        <w:lang w:val="en-AU" w:eastAsia="en-AU" w:bidi="en-AU"/>
      </w:rPr>
    </w:lvl>
    <w:lvl w:ilvl="8" w:tplc="99EEC1B8">
      <w:numFmt w:val="bullet"/>
      <w:lvlText w:val="•"/>
      <w:lvlJc w:val="left"/>
      <w:pPr>
        <w:ind w:left="151" w:hanging="240"/>
      </w:pPr>
      <w:rPr>
        <w:rFonts w:hint="default"/>
        <w:lang w:val="en-AU" w:eastAsia="en-AU" w:bidi="en-AU"/>
      </w:rPr>
    </w:lvl>
  </w:abstractNum>
  <w:abstractNum w:abstractNumId="12" w15:restartNumberingAfterBreak="0">
    <w:nsid w:val="4DC00742"/>
    <w:multiLevelType w:val="hybridMultilevel"/>
    <w:tmpl w:val="5F72125C"/>
    <w:lvl w:ilvl="0" w:tplc="C1AA1454">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2402C86A">
      <w:start w:val="1"/>
      <w:numFmt w:val="lowerRoman"/>
      <w:lvlText w:val="%2."/>
      <w:lvlJc w:val="left"/>
      <w:pPr>
        <w:ind w:left="763" w:hanging="361"/>
        <w:jc w:val="left"/>
      </w:pPr>
      <w:rPr>
        <w:rFonts w:ascii="Arial" w:eastAsia="Arial" w:hAnsi="Arial" w:cs="Arial" w:hint="default"/>
        <w:spacing w:val="-4"/>
        <w:w w:val="99"/>
        <w:sz w:val="12"/>
        <w:szCs w:val="12"/>
        <w:lang w:val="en-AU" w:eastAsia="en-AU" w:bidi="en-AU"/>
      </w:rPr>
    </w:lvl>
    <w:lvl w:ilvl="2" w:tplc="39969578">
      <w:numFmt w:val="bullet"/>
      <w:lvlText w:val="•"/>
      <w:lvlJc w:val="left"/>
      <w:pPr>
        <w:ind w:left="655" w:hanging="361"/>
      </w:pPr>
      <w:rPr>
        <w:rFonts w:hint="default"/>
        <w:lang w:val="en-AU" w:eastAsia="en-AU" w:bidi="en-AU"/>
      </w:rPr>
    </w:lvl>
    <w:lvl w:ilvl="3" w:tplc="B276D6A2">
      <w:numFmt w:val="bullet"/>
      <w:lvlText w:val="•"/>
      <w:lvlJc w:val="left"/>
      <w:pPr>
        <w:ind w:left="550" w:hanging="361"/>
      </w:pPr>
      <w:rPr>
        <w:rFonts w:hint="default"/>
        <w:lang w:val="en-AU" w:eastAsia="en-AU" w:bidi="en-AU"/>
      </w:rPr>
    </w:lvl>
    <w:lvl w:ilvl="4" w:tplc="9ADA21F8">
      <w:numFmt w:val="bullet"/>
      <w:lvlText w:val="•"/>
      <w:lvlJc w:val="left"/>
      <w:pPr>
        <w:ind w:left="446" w:hanging="361"/>
      </w:pPr>
      <w:rPr>
        <w:rFonts w:hint="default"/>
        <w:lang w:val="en-AU" w:eastAsia="en-AU" w:bidi="en-AU"/>
      </w:rPr>
    </w:lvl>
    <w:lvl w:ilvl="5" w:tplc="839EB22A">
      <w:numFmt w:val="bullet"/>
      <w:lvlText w:val="•"/>
      <w:lvlJc w:val="left"/>
      <w:pPr>
        <w:ind w:left="341" w:hanging="361"/>
      </w:pPr>
      <w:rPr>
        <w:rFonts w:hint="default"/>
        <w:lang w:val="en-AU" w:eastAsia="en-AU" w:bidi="en-AU"/>
      </w:rPr>
    </w:lvl>
    <w:lvl w:ilvl="6" w:tplc="8E5E3BEC">
      <w:numFmt w:val="bullet"/>
      <w:lvlText w:val="•"/>
      <w:lvlJc w:val="left"/>
      <w:pPr>
        <w:ind w:left="236" w:hanging="361"/>
      </w:pPr>
      <w:rPr>
        <w:rFonts w:hint="default"/>
        <w:lang w:val="en-AU" w:eastAsia="en-AU" w:bidi="en-AU"/>
      </w:rPr>
    </w:lvl>
    <w:lvl w:ilvl="7" w:tplc="5D82BB72">
      <w:numFmt w:val="bullet"/>
      <w:lvlText w:val="•"/>
      <w:lvlJc w:val="left"/>
      <w:pPr>
        <w:ind w:left="132" w:hanging="361"/>
      </w:pPr>
      <w:rPr>
        <w:rFonts w:hint="default"/>
        <w:lang w:val="en-AU" w:eastAsia="en-AU" w:bidi="en-AU"/>
      </w:rPr>
    </w:lvl>
    <w:lvl w:ilvl="8" w:tplc="90885B1C">
      <w:numFmt w:val="bullet"/>
      <w:lvlText w:val="•"/>
      <w:lvlJc w:val="left"/>
      <w:pPr>
        <w:ind w:left="27" w:hanging="361"/>
      </w:pPr>
      <w:rPr>
        <w:rFonts w:hint="default"/>
        <w:lang w:val="en-AU" w:eastAsia="en-AU" w:bidi="en-AU"/>
      </w:rPr>
    </w:lvl>
  </w:abstractNum>
  <w:abstractNum w:abstractNumId="13" w15:restartNumberingAfterBreak="0">
    <w:nsid w:val="54AD2968"/>
    <w:multiLevelType w:val="hybridMultilevel"/>
    <w:tmpl w:val="6CF44D94"/>
    <w:lvl w:ilvl="0" w:tplc="7C6E2524">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3DE29A38">
      <w:numFmt w:val="bullet"/>
      <w:lvlText w:val="•"/>
      <w:lvlJc w:val="left"/>
      <w:pPr>
        <w:ind w:left="977" w:hanging="361"/>
      </w:pPr>
      <w:rPr>
        <w:rFonts w:hint="default"/>
        <w:lang w:val="en-AU" w:eastAsia="en-AU" w:bidi="en-AU"/>
      </w:rPr>
    </w:lvl>
    <w:lvl w:ilvl="2" w:tplc="CEA8B97C">
      <w:numFmt w:val="bullet"/>
      <w:lvlText w:val="•"/>
      <w:lvlJc w:val="left"/>
      <w:pPr>
        <w:ind w:left="1474" w:hanging="361"/>
      </w:pPr>
      <w:rPr>
        <w:rFonts w:hint="default"/>
        <w:lang w:val="en-AU" w:eastAsia="en-AU" w:bidi="en-AU"/>
      </w:rPr>
    </w:lvl>
    <w:lvl w:ilvl="3" w:tplc="3CC4A436">
      <w:numFmt w:val="bullet"/>
      <w:lvlText w:val="•"/>
      <w:lvlJc w:val="left"/>
      <w:pPr>
        <w:ind w:left="1972" w:hanging="361"/>
      </w:pPr>
      <w:rPr>
        <w:rFonts w:hint="default"/>
        <w:lang w:val="en-AU" w:eastAsia="en-AU" w:bidi="en-AU"/>
      </w:rPr>
    </w:lvl>
    <w:lvl w:ilvl="4" w:tplc="1A1C0DB4">
      <w:numFmt w:val="bullet"/>
      <w:lvlText w:val="•"/>
      <w:lvlJc w:val="left"/>
      <w:pPr>
        <w:ind w:left="2469" w:hanging="361"/>
      </w:pPr>
      <w:rPr>
        <w:rFonts w:hint="default"/>
        <w:lang w:val="en-AU" w:eastAsia="en-AU" w:bidi="en-AU"/>
      </w:rPr>
    </w:lvl>
    <w:lvl w:ilvl="5" w:tplc="1644A678">
      <w:numFmt w:val="bullet"/>
      <w:lvlText w:val="•"/>
      <w:lvlJc w:val="left"/>
      <w:pPr>
        <w:ind w:left="2966" w:hanging="361"/>
      </w:pPr>
      <w:rPr>
        <w:rFonts w:hint="default"/>
        <w:lang w:val="en-AU" w:eastAsia="en-AU" w:bidi="en-AU"/>
      </w:rPr>
    </w:lvl>
    <w:lvl w:ilvl="6" w:tplc="B1E04D80">
      <w:numFmt w:val="bullet"/>
      <w:lvlText w:val="•"/>
      <w:lvlJc w:val="left"/>
      <w:pPr>
        <w:ind w:left="3464" w:hanging="361"/>
      </w:pPr>
      <w:rPr>
        <w:rFonts w:hint="default"/>
        <w:lang w:val="en-AU" w:eastAsia="en-AU" w:bidi="en-AU"/>
      </w:rPr>
    </w:lvl>
    <w:lvl w:ilvl="7" w:tplc="B4D4DAAE">
      <w:numFmt w:val="bullet"/>
      <w:lvlText w:val="•"/>
      <w:lvlJc w:val="left"/>
      <w:pPr>
        <w:ind w:left="3961" w:hanging="361"/>
      </w:pPr>
      <w:rPr>
        <w:rFonts w:hint="default"/>
        <w:lang w:val="en-AU" w:eastAsia="en-AU" w:bidi="en-AU"/>
      </w:rPr>
    </w:lvl>
    <w:lvl w:ilvl="8" w:tplc="FF4C8D66">
      <w:numFmt w:val="bullet"/>
      <w:lvlText w:val="•"/>
      <w:lvlJc w:val="left"/>
      <w:pPr>
        <w:ind w:left="4458" w:hanging="361"/>
      </w:pPr>
      <w:rPr>
        <w:rFonts w:hint="default"/>
        <w:lang w:val="en-AU" w:eastAsia="en-AU" w:bidi="en-AU"/>
      </w:rPr>
    </w:lvl>
  </w:abstractNum>
  <w:abstractNum w:abstractNumId="14" w15:restartNumberingAfterBreak="0">
    <w:nsid w:val="5AA70F78"/>
    <w:multiLevelType w:val="hybridMultilevel"/>
    <w:tmpl w:val="3B7A1E18"/>
    <w:lvl w:ilvl="0" w:tplc="D16E138C">
      <w:start w:val="1"/>
      <w:numFmt w:val="lowerLetter"/>
      <w:lvlText w:val="(%1)"/>
      <w:lvlJc w:val="left"/>
      <w:pPr>
        <w:ind w:left="480" w:hanging="360"/>
        <w:jc w:val="left"/>
      </w:pPr>
      <w:rPr>
        <w:rFonts w:ascii="Arial" w:eastAsia="Arial" w:hAnsi="Arial" w:cs="Arial" w:hint="default"/>
        <w:spacing w:val="-4"/>
        <w:w w:val="99"/>
        <w:sz w:val="12"/>
        <w:szCs w:val="12"/>
        <w:lang w:val="en-AU" w:eastAsia="en-AU" w:bidi="en-AU"/>
      </w:rPr>
    </w:lvl>
    <w:lvl w:ilvl="1" w:tplc="400EABA0">
      <w:numFmt w:val="bullet"/>
      <w:lvlText w:val="•"/>
      <w:lvlJc w:val="left"/>
      <w:pPr>
        <w:ind w:left="970" w:hanging="360"/>
      </w:pPr>
      <w:rPr>
        <w:rFonts w:hint="default"/>
        <w:lang w:val="en-AU" w:eastAsia="en-AU" w:bidi="en-AU"/>
      </w:rPr>
    </w:lvl>
    <w:lvl w:ilvl="2" w:tplc="9F04EE38">
      <w:numFmt w:val="bullet"/>
      <w:lvlText w:val="•"/>
      <w:lvlJc w:val="left"/>
      <w:pPr>
        <w:ind w:left="1460" w:hanging="360"/>
      </w:pPr>
      <w:rPr>
        <w:rFonts w:hint="default"/>
        <w:lang w:val="en-AU" w:eastAsia="en-AU" w:bidi="en-AU"/>
      </w:rPr>
    </w:lvl>
    <w:lvl w:ilvl="3" w:tplc="8A14CC3E">
      <w:numFmt w:val="bullet"/>
      <w:lvlText w:val="•"/>
      <w:lvlJc w:val="left"/>
      <w:pPr>
        <w:ind w:left="1950" w:hanging="360"/>
      </w:pPr>
      <w:rPr>
        <w:rFonts w:hint="default"/>
        <w:lang w:val="en-AU" w:eastAsia="en-AU" w:bidi="en-AU"/>
      </w:rPr>
    </w:lvl>
    <w:lvl w:ilvl="4" w:tplc="033C9110">
      <w:numFmt w:val="bullet"/>
      <w:lvlText w:val="•"/>
      <w:lvlJc w:val="left"/>
      <w:pPr>
        <w:ind w:left="2440" w:hanging="360"/>
      </w:pPr>
      <w:rPr>
        <w:rFonts w:hint="default"/>
        <w:lang w:val="en-AU" w:eastAsia="en-AU" w:bidi="en-AU"/>
      </w:rPr>
    </w:lvl>
    <w:lvl w:ilvl="5" w:tplc="90CA1E7E">
      <w:numFmt w:val="bullet"/>
      <w:lvlText w:val="•"/>
      <w:lvlJc w:val="left"/>
      <w:pPr>
        <w:ind w:left="2931" w:hanging="360"/>
      </w:pPr>
      <w:rPr>
        <w:rFonts w:hint="default"/>
        <w:lang w:val="en-AU" w:eastAsia="en-AU" w:bidi="en-AU"/>
      </w:rPr>
    </w:lvl>
    <w:lvl w:ilvl="6" w:tplc="24E0214E">
      <w:numFmt w:val="bullet"/>
      <w:lvlText w:val="•"/>
      <w:lvlJc w:val="left"/>
      <w:pPr>
        <w:ind w:left="3421" w:hanging="360"/>
      </w:pPr>
      <w:rPr>
        <w:rFonts w:hint="default"/>
        <w:lang w:val="en-AU" w:eastAsia="en-AU" w:bidi="en-AU"/>
      </w:rPr>
    </w:lvl>
    <w:lvl w:ilvl="7" w:tplc="267008F8">
      <w:numFmt w:val="bullet"/>
      <w:lvlText w:val="•"/>
      <w:lvlJc w:val="left"/>
      <w:pPr>
        <w:ind w:left="3911" w:hanging="360"/>
      </w:pPr>
      <w:rPr>
        <w:rFonts w:hint="default"/>
        <w:lang w:val="en-AU" w:eastAsia="en-AU" w:bidi="en-AU"/>
      </w:rPr>
    </w:lvl>
    <w:lvl w:ilvl="8" w:tplc="8B2EF130">
      <w:numFmt w:val="bullet"/>
      <w:lvlText w:val="•"/>
      <w:lvlJc w:val="left"/>
      <w:pPr>
        <w:ind w:left="4401" w:hanging="360"/>
      </w:pPr>
      <w:rPr>
        <w:rFonts w:hint="default"/>
        <w:lang w:val="en-AU" w:eastAsia="en-AU" w:bidi="en-AU"/>
      </w:rPr>
    </w:lvl>
  </w:abstractNum>
  <w:abstractNum w:abstractNumId="15" w15:restartNumberingAfterBreak="0">
    <w:nsid w:val="65140CCD"/>
    <w:multiLevelType w:val="hybridMultilevel"/>
    <w:tmpl w:val="6F548246"/>
    <w:lvl w:ilvl="0" w:tplc="473A06A8">
      <w:start w:val="1"/>
      <w:numFmt w:val="decimal"/>
      <w:lvlText w:val="%1."/>
      <w:lvlJc w:val="left"/>
      <w:pPr>
        <w:ind w:left="480" w:hanging="360"/>
        <w:jc w:val="left"/>
      </w:pPr>
      <w:rPr>
        <w:rFonts w:ascii="Arial" w:eastAsia="Arial" w:hAnsi="Arial" w:cs="Arial" w:hint="default"/>
        <w:b/>
        <w:bCs/>
        <w:w w:val="99"/>
        <w:sz w:val="12"/>
        <w:szCs w:val="12"/>
        <w:lang w:val="en-AU" w:eastAsia="en-AU" w:bidi="en-AU"/>
      </w:rPr>
    </w:lvl>
    <w:lvl w:ilvl="1" w:tplc="95BE076C">
      <w:numFmt w:val="bullet"/>
      <w:lvlText w:val="•"/>
      <w:lvlJc w:val="left"/>
      <w:pPr>
        <w:ind w:left="969" w:hanging="360"/>
      </w:pPr>
      <w:rPr>
        <w:rFonts w:hint="default"/>
        <w:lang w:val="en-AU" w:eastAsia="en-AU" w:bidi="en-AU"/>
      </w:rPr>
    </w:lvl>
    <w:lvl w:ilvl="2" w:tplc="05F2711E">
      <w:numFmt w:val="bullet"/>
      <w:lvlText w:val="•"/>
      <w:lvlJc w:val="left"/>
      <w:pPr>
        <w:ind w:left="1459" w:hanging="360"/>
      </w:pPr>
      <w:rPr>
        <w:rFonts w:hint="default"/>
        <w:lang w:val="en-AU" w:eastAsia="en-AU" w:bidi="en-AU"/>
      </w:rPr>
    </w:lvl>
    <w:lvl w:ilvl="3" w:tplc="24040848">
      <w:numFmt w:val="bullet"/>
      <w:lvlText w:val="•"/>
      <w:lvlJc w:val="left"/>
      <w:pPr>
        <w:ind w:left="1949" w:hanging="360"/>
      </w:pPr>
      <w:rPr>
        <w:rFonts w:hint="default"/>
        <w:lang w:val="en-AU" w:eastAsia="en-AU" w:bidi="en-AU"/>
      </w:rPr>
    </w:lvl>
    <w:lvl w:ilvl="4" w:tplc="2E6648CC">
      <w:numFmt w:val="bullet"/>
      <w:lvlText w:val="•"/>
      <w:lvlJc w:val="left"/>
      <w:pPr>
        <w:ind w:left="2438" w:hanging="360"/>
      </w:pPr>
      <w:rPr>
        <w:rFonts w:hint="default"/>
        <w:lang w:val="en-AU" w:eastAsia="en-AU" w:bidi="en-AU"/>
      </w:rPr>
    </w:lvl>
    <w:lvl w:ilvl="5" w:tplc="11960A76">
      <w:numFmt w:val="bullet"/>
      <w:lvlText w:val="•"/>
      <w:lvlJc w:val="left"/>
      <w:pPr>
        <w:ind w:left="2928" w:hanging="360"/>
      </w:pPr>
      <w:rPr>
        <w:rFonts w:hint="default"/>
        <w:lang w:val="en-AU" w:eastAsia="en-AU" w:bidi="en-AU"/>
      </w:rPr>
    </w:lvl>
    <w:lvl w:ilvl="6" w:tplc="92983436">
      <w:numFmt w:val="bullet"/>
      <w:lvlText w:val="•"/>
      <w:lvlJc w:val="left"/>
      <w:pPr>
        <w:ind w:left="3418" w:hanging="360"/>
      </w:pPr>
      <w:rPr>
        <w:rFonts w:hint="default"/>
        <w:lang w:val="en-AU" w:eastAsia="en-AU" w:bidi="en-AU"/>
      </w:rPr>
    </w:lvl>
    <w:lvl w:ilvl="7" w:tplc="83F48960">
      <w:numFmt w:val="bullet"/>
      <w:lvlText w:val="•"/>
      <w:lvlJc w:val="left"/>
      <w:pPr>
        <w:ind w:left="3908" w:hanging="360"/>
      </w:pPr>
      <w:rPr>
        <w:rFonts w:hint="default"/>
        <w:lang w:val="en-AU" w:eastAsia="en-AU" w:bidi="en-AU"/>
      </w:rPr>
    </w:lvl>
    <w:lvl w:ilvl="8" w:tplc="C20E06C4">
      <w:numFmt w:val="bullet"/>
      <w:lvlText w:val="•"/>
      <w:lvlJc w:val="left"/>
      <w:pPr>
        <w:ind w:left="4397" w:hanging="360"/>
      </w:pPr>
      <w:rPr>
        <w:rFonts w:hint="default"/>
        <w:lang w:val="en-AU" w:eastAsia="en-AU" w:bidi="en-AU"/>
      </w:rPr>
    </w:lvl>
  </w:abstractNum>
  <w:abstractNum w:abstractNumId="16" w15:restartNumberingAfterBreak="0">
    <w:nsid w:val="73F840A4"/>
    <w:multiLevelType w:val="hybridMultilevel"/>
    <w:tmpl w:val="2E7E082C"/>
    <w:lvl w:ilvl="0" w:tplc="FB48B9A8">
      <w:numFmt w:val="bullet"/>
      <w:lvlText w:val=""/>
      <w:lvlJc w:val="left"/>
      <w:pPr>
        <w:ind w:left="840" w:hanging="360"/>
      </w:pPr>
      <w:rPr>
        <w:rFonts w:ascii="Symbol" w:eastAsia="Symbol" w:hAnsi="Symbol" w:cs="Symbol" w:hint="default"/>
        <w:w w:val="99"/>
        <w:sz w:val="20"/>
        <w:szCs w:val="20"/>
        <w:lang w:val="en-AU" w:eastAsia="en-AU" w:bidi="en-AU"/>
      </w:rPr>
    </w:lvl>
    <w:lvl w:ilvl="1" w:tplc="1390E76E">
      <w:numFmt w:val="bullet"/>
      <w:lvlText w:val="•"/>
      <w:lvlJc w:val="left"/>
      <w:pPr>
        <w:ind w:left="1858" w:hanging="360"/>
      </w:pPr>
      <w:rPr>
        <w:rFonts w:hint="default"/>
        <w:lang w:val="en-AU" w:eastAsia="en-AU" w:bidi="en-AU"/>
      </w:rPr>
    </w:lvl>
    <w:lvl w:ilvl="2" w:tplc="084A4B8C">
      <w:numFmt w:val="bullet"/>
      <w:lvlText w:val="•"/>
      <w:lvlJc w:val="left"/>
      <w:pPr>
        <w:ind w:left="2876" w:hanging="360"/>
      </w:pPr>
      <w:rPr>
        <w:rFonts w:hint="default"/>
        <w:lang w:val="en-AU" w:eastAsia="en-AU" w:bidi="en-AU"/>
      </w:rPr>
    </w:lvl>
    <w:lvl w:ilvl="3" w:tplc="9BACA806">
      <w:numFmt w:val="bullet"/>
      <w:lvlText w:val="•"/>
      <w:lvlJc w:val="left"/>
      <w:pPr>
        <w:ind w:left="3894" w:hanging="360"/>
      </w:pPr>
      <w:rPr>
        <w:rFonts w:hint="default"/>
        <w:lang w:val="en-AU" w:eastAsia="en-AU" w:bidi="en-AU"/>
      </w:rPr>
    </w:lvl>
    <w:lvl w:ilvl="4" w:tplc="94A29604">
      <w:numFmt w:val="bullet"/>
      <w:lvlText w:val="•"/>
      <w:lvlJc w:val="left"/>
      <w:pPr>
        <w:ind w:left="4912" w:hanging="360"/>
      </w:pPr>
      <w:rPr>
        <w:rFonts w:hint="default"/>
        <w:lang w:val="en-AU" w:eastAsia="en-AU" w:bidi="en-AU"/>
      </w:rPr>
    </w:lvl>
    <w:lvl w:ilvl="5" w:tplc="89D2DC7E">
      <w:numFmt w:val="bullet"/>
      <w:lvlText w:val="•"/>
      <w:lvlJc w:val="left"/>
      <w:pPr>
        <w:ind w:left="5930" w:hanging="360"/>
      </w:pPr>
      <w:rPr>
        <w:rFonts w:hint="default"/>
        <w:lang w:val="en-AU" w:eastAsia="en-AU" w:bidi="en-AU"/>
      </w:rPr>
    </w:lvl>
    <w:lvl w:ilvl="6" w:tplc="67442346">
      <w:numFmt w:val="bullet"/>
      <w:lvlText w:val="•"/>
      <w:lvlJc w:val="left"/>
      <w:pPr>
        <w:ind w:left="6948" w:hanging="360"/>
      </w:pPr>
      <w:rPr>
        <w:rFonts w:hint="default"/>
        <w:lang w:val="en-AU" w:eastAsia="en-AU" w:bidi="en-AU"/>
      </w:rPr>
    </w:lvl>
    <w:lvl w:ilvl="7" w:tplc="A76208BE">
      <w:numFmt w:val="bullet"/>
      <w:lvlText w:val="•"/>
      <w:lvlJc w:val="left"/>
      <w:pPr>
        <w:ind w:left="7966" w:hanging="360"/>
      </w:pPr>
      <w:rPr>
        <w:rFonts w:hint="default"/>
        <w:lang w:val="en-AU" w:eastAsia="en-AU" w:bidi="en-AU"/>
      </w:rPr>
    </w:lvl>
    <w:lvl w:ilvl="8" w:tplc="D16CA946">
      <w:numFmt w:val="bullet"/>
      <w:lvlText w:val="•"/>
      <w:lvlJc w:val="left"/>
      <w:pPr>
        <w:ind w:left="8984" w:hanging="360"/>
      </w:pPr>
      <w:rPr>
        <w:rFonts w:hint="default"/>
        <w:lang w:val="en-AU" w:eastAsia="en-AU" w:bidi="en-AU"/>
      </w:rPr>
    </w:lvl>
  </w:abstractNum>
  <w:abstractNum w:abstractNumId="17" w15:restartNumberingAfterBreak="0">
    <w:nsid w:val="75AD3738"/>
    <w:multiLevelType w:val="hybridMultilevel"/>
    <w:tmpl w:val="3A64A018"/>
    <w:lvl w:ilvl="0" w:tplc="47B2DE82">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E4C05B9A">
      <w:numFmt w:val="bullet"/>
      <w:lvlText w:val="•"/>
      <w:lvlJc w:val="left"/>
      <w:pPr>
        <w:ind w:left="977" w:hanging="361"/>
      </w:pPr>
      <w:rPr>
        <w:rFonts w:hint="default"/>
        <w:lang w:val="en-AU" w:eastAsia="en-AU" w:bidi="en-AU"/>
      </w:rPr>
    </w:lvl>
    <w:lvl w:ilvl="2" w:tplc="7F926B6A">
      <w:numFmt w:val="bullet"/>
      <w:lvlText w:val="•"/>
      <w:lvlJc w:val="left"/>
      <w:pPr>
        <w:ind w:left="1474" w:hanging="361"/>
      </w:pPr>
      <w:rPr>
        <w:rFonts w:hint="default"/>
        <w:lang w:val="en-AU" w:eastAsia="en-AU" w:bidi="en-AU"/>
      </w:rPr>
    </w:lvl>
    <w:lvl w:ilvl="3" w:tplc="274A8FFA">
      <w:numFmt w:val="bullet"/>
      <w:lvlText w:val="•"/>
      <w:lvlJc w:val="left"/>
      <w:pPr>
        <w:ind w:left="1972" w:hanging="361"/>
      </w:pPr>
      <w:rPr>
        <w:rFonts w:hint="default"/>
        <w:lang w:val="en-AU" w:eastAsia="en-AU" w:bidi="en-AU"/>
      </w:rPr>
    </w:lvl>
    <w:lvl w:ilvl="4" w:tplc="F2486544">
      <w:numFmt w:val="bullet"/>
      <w:lvlText w:val="•"/>
      <w:lvlJc w:val="left"/>
      <w:pPr>
        <w:ind w:left="2469" w:hanging="361"/>
      </w:pPr>
      <w:rPr>
        <w:rFonts w:hint="default"/>
        <w:lang w:val="en-AU" w:eastAsia="en-AU" w:bidi="en-AU"/>
      </w:rPr>
    </w:lvl>
    <w:lvl w:ilvl="5" w:tplc="5D166886">
      <w:numFmt w:val="bullet"/>
      <w:lvlText w:val="•"/>
      <w:lvlJc w:val="left"/>
      <w:pPr>
        <w:ind w:left="2966" w:hanging="361"/>
      </w:pPr>
      <w:rPr>
        <w:rFonts w:hint="default"/>
        <w:lang w:val="en-AU" w:eastAsia="en-AU" w:bidi="en-AU"/>
      </w:rPr>
    </w:lvl>
    <w:lvl w:ilvl="6" w:tplc="5204E592">
      <w:numFmt w:val="bullet"/>
      <w:lvlText w:val="•"/>
      <w:lvlJc w:val="left"/>
      <w:pPr>
        <w:ind w:left="3464" w:hanging="361"/>
      </w:pPr>
      <w:rPr>
        <w:rFonts w:hint="default"/>
        <w:lang w:val="en-AU" w:eastAsia="en-AU" w:bidi="en-AU"/>
      </w:rPr>
    </w:lvl>
    <w:lvl w:ilvl="7" w:tplc="B71EA770">
      <w:numFmt w:val="bullet"/>
      <w:lvlText w:val="•"/>
      <w:lvlJc w:val="left"/>
      <w:pPr>
        <w:ind w:left="3961" w:hanging="361"/>
      </w:pPr>
      <w:rPr>
        <w:rFonts w:hint="default"/>
        <w:lang w:val="en-AU" w:eastAsia="en-AU" w:bidi="en-AU"/>
      </w:rPr>
    </w:lvl>
    <w:lvl w:ilvl="8" w:tplc="DCA2D864">
      <w:numFmt w:val="bullet"/>
      <w:lvlText w:val="•"/>
      <w:lvlJc w:val="left"/>
      <w:pPr>
        <w:ind w:left="4458" w:hanging="361"/>
      </w:pPr>
      <w:rPr>
        <w:rFonts w:hint="default"/>
        <w:lang w:val="en-AU" w:eastAsia="en-AU" w:bidi="en-AU"/>
      </w:rPr>
    </w:lvl>
  </w:abstractNum>
  <w:abstractNum w:abstractNumId="18" w15:restartNumberingAfterBreak="0">
    <w:nsid w:val="77CA40AA"/>
    <w:multiLevelType w:val="hybridMultilevel"/>
    <w:tmpl w:val="04941980"/>
    <w:lvl w:ilvl="0" w:tplc="A962B072">
      <w:start w:val="1"/>
      <w:numFmt w:val="lowerLetter"/>
      <w:lvlText w:val="(%1)"/>
      <w:lvlJc w:val="left"/>
      <w:pPr>
        <w:ind w:left="854" w:hanging="356"/>
        <w:jc w:val="left"/>
      </w:pPr>
      <w:rPr>
        <w:rFonts w:ascii="Arial" w:eastAsia="Arial" w:hAnsi="Arial" w:cs="Arial" w:hint="default"/>
        <w:spacing w:val="-1"/>
        <w:w w:val="100"/>
        <w:sz w:val="16"/>
        <w:szCs w:val="16"/>
        <w:lang w:val="en-AU" w:eastAsia="en-AU" w:bidi="en-AU"/>
      </w:rPr>
    </w:lvl>
    <w:lvl w:ilvl="1" w:tplc="999C6548">
      <w:numFmt w:val="bullet"/>
      <w:lvlText w:val="•"/>
      <w:lvlJc w:val="left"/>
      <w:pPr>
        <w:ind w:left="1746" w:hanging="356"/>
      </w:pPr>
      <w:rPr>
        <w:rFonts w:hint="default"/>
        <w:lang w:val="en-AU" w:eastAsia="en-AU" w:bidi="en-AU"/>
      </w:rPr>
    </w:lvl>
    <w:lvl w:ilvl="2" w:tplc="EF2054CE">
      <w:numFmt w:val="bullet"/>
      <w:lvlText w:val="•"/>
      <w:lvlJc w:val="left"/>
      <w:pPr>
        <w:ind w:left="2632" w:hanging="356"/>
      </w:pPr>
      <w:rPr>
        <w:rFonts w:hint="default"/>
        <w:lang w:val="en-AU" w:eastAsia="en-AU" w:bidi="en-AU"/>
      </w:rPr>
    </w:lvl>
    <w:lvl w:ilvl="3" w:tplc="CE9CEE4C">
      <w:numFmt w:val="bullet"/>
      <w:lvlText w:val="•"/>
      <w:lvlJc w:val="left"/>
      <w:pPr>
        <w:ind w:left="3518" w:hanging="356"/>
      </w:pPr>
      <w:rPr>
        <w:rFonts w:hint="default"/>
        <w:lang w:val="en-AU" w:eastAsia="en-AU" w:bidi="en-AU"/>
      </w:rPr>
    </w:lvl>
    <w:lvl w:ilvl="4" w:tplc="9E7EF0E8">
      <w:numFmt w:val="bullet"/>
      <w:lvlText w:val="•"/>
      <w:lvlJc w:val="left"/>
      <w:pPr>
        <w:ind w:left="4404" w:hanging="356"/>
      </w:pPr>
      <w:rPr>
        <w:rFonts w:hint="default"/>
        <w:lang w:val="en-AU" w:eastAsia="en-AU" w:bidi="en-AU"/>
      </w:rPr>
    </w:lvl>
    <w:lvl w:ilvl="5" w:tplc="89200DCE">
      <w:numFmt w:val="bullet"/>
      <w:lvlText w:val="•"/>
      <w:lvlJc w:val="left"/>
      <w:pPr>
        <w:ind w:left="5290" w:hanging="356"/>
      </w:pPr>
      <w:rPr>
        <w:rFonts w:hint="default"/>
        <w:lang w:val="en-AU" w:eastAsia="en-AU" w:bidi="en-AU"/>
      </w:rPr>
    </w:lvl>
    <w:lvl w:ilvl="6" w:tplc="F3DA80DC">
      <w:numFmt w:val="bullet"/>
      <w:lvlText w:val="•"/>
      <w:lvlJc w:val="left"/>
      <w:pPr>
        <w:ind w:left="6176" w:hanging="356"/>
      </w:pPr>
      <w:rPr>
        <w:rFonts w:hint="default"/>
        <w:lang w:val="en-AU" w:eastAsia="en-AU" w:bidi="en-AU"/>
      </w:rPr>
    </w:lvl>
    <w:lvl w:ilvl="7" w:tplc="205A721E">
      <w:numFmt w:val="bullet"/>
      <w:lvlText w:val="•"/>
      <w:lvlJc w:val="left"/>
      <w:pPr>
        <w:ind w:left="7062" w:hanging="356"/>
      </w:pPr>
      <w:rPr>
        <w:rFonts w:hint="default"/>
        <w:lang w:val="en-AU" w:eastAsia="en-AU" w:bidi="en-AU"/>
      </w:rPr>
    </w:lvl>
    <w:lvl w:ilvl="8" w:tplc="8DAECDB4">
      <w:numFmt w:val="bullet"/>
      <w:lvlText w:val="•"/>
      <w:lvlJc w:val="left"/>
      <w:pPr>
        <w:ind w:left="7948" w:hanging="356"/>
      </w:pPr>
      <w:rPr>
        <w:rFonts w:hint="default"/>
        <w:lang w:val="en-AU" w:eastAsia="en-AU" w:bidi="en-AU"/>
      </w:rPr>
    </w:lvl>
  </w:abstractNum>
  <w:abstractNum w:abstractNumId="19" w15:restartNumberingAfterBreak="0">
    <w:nsid w:val="79C95A0D"/>
    <w:multiLevelType w:val="hybridMultilevel"/>
    <w:tmpl w:val="D8A006CC"/>
    <w:lvl w:ilvl="0" w:tplc="3E14F0E6">
      <w:start w:val="1"/>
      <w:numFmt w:val="lowerLetter"/>
      <w:lvlText w:val="(%1)"/>
      <w:lvlJc w:val="left"/>
      <w:pPr>
        <w:ind w:left="480" w:hanging="361"/>
        <w:jc w:val="left"/>
      </w:pPr>
      <w:rPr>
        <w:rFonts w:ascii="Arial" w:eastAsia="Arial" w:hAnsi="Arial" w:cs="Arial" w:hint="default"/>
        <w:spacing w:val="-4"/>
        <w:w w:val="99"/>
        <w:sz w:val="12"/>
        <w:szCs w:val="12"/>
        <w:lang w:val="en-AU" w:eastAsia="en-AU" w:bidi="en-AU"/>
      </w:rPr>
    </w:lvl>
    <w:lvl w:ilvl="1" w:tplc="28A83A34">
      <w:start w:val="1"/>
      <w:numFmt w:val="lowerRoman"/>
      <w:lvlText w:val="%2."/>
      <w:lvlJc w:val="left"/>
      <w:pPr>
        <w:ind w:left="763" w:hanging="361"/>
        <w:jc w:val="left"/>
      </w:pPr>
      <w:rPr>
        <w:rFonts w:ascii="Arial" w:eastAsia="Arial" w:hAnsi="Arial" w:cs="Arial" w:hint="default"/>
        <w:spacing w:val="-4"/>
        <w:w w:val="99"/>
        <w:sz w:val="12"/>
        <w:szCs w:val="12"/>
        <w:lang w:val="en-AU" w:eastAsia="en-AU" w:bidi="en-AU"/>
      </w:rPr>
    </w:lvl>
    <w:lvl w:ilvl="2" w:tplc="61F4668C">
      <w:numFmt w:val="bullet"/>
      <w:lvlText w:val="•"/>
      <w:lvlJc w:val="left"/>
      <w:pPr>
        <w:ind w:left="1281" w:hanging="361"/>
      </w:pPr>
      <w:rPr>
        <w:rFonts w:hint="default"/>
        <w:lang w:val="en-AU" w:eastAsia="en-AU" w:bidi="en-AU"/>
      </w:rPr>
    </w:lvl>
    <w:lvl w:ilvl="3" w:tplc="6F5461BE">
      <w:numFmt w:val="bullet"/>
      <w:lvlText w:val="•"/>
      <w:lvlJc w:val="left"/>
      <w:pPr>
        <w:ind w:left="1802" w:hanging="361"/>
      </w:pPr>
      <w:rPr>
        <w:rFonts w:hint="default"/>
        <w:lang w:val="en-AU" w:eastAsia="en-AU" w:bidi="en-AU"/>
      </w:rPr>
    </w:lvl>
    <w:lvl w:ilvl="4" w:tplc="418863DA">
      <w:numFmt w:val="bullet"/>
      <w:lvlText w:val="•"/>
      <w:lvlJc w:val="left"/>
      <w:pPr>
        <w:ind w:left="2324" w:hanging="361"/>
      </w:pPr>
      <w:rPr>
        <w:rFonts w:hint="default"/>
        <w:lang w:val="en-AU" w:eastAsia="en-AU" w:bidi="en-AU"/>
      </w:rPr>
    </w:lvl>
    <w:lvl w:ilvl="5" w:tplc="3F40C4B2">
      <w:numFmt w:val="bullet"/>
      <w:lvlText w:val="•"/>
      <w:lvlJc w:val="left"/>
      <w:pPr>
        <w:ind w:left="2845" w:hanging="361"/>
      </w:pPr>
      <w:rPr>
        <w:rFonts w:hint="default"/>
        <w:lang w:val="en-AU" w:eastAsia="en-AU" w:bidi="en-AU"/>
      </w:rPr>
    </w:lvl>
    <w:lvl w:ilvl="6" w:tplc="6C38F8DC">
      <w:numFmt w:val="bullet"/>
      <w:lvlText w:val="•"/>
      <w:lvlJc w:val="left"/>
      <w:pPr>
        <w:ind w:left="3367" w:hanging="361"/>
      </w:pPr>
      <w:rPr>
        <w:rFonts w:hint="default"/>
        <w:lang w:val="en-AU" w:eastAsia="en-AU" w:bidi="en-AU"/>
      </w:rPr>
    </w:lvl>
    <w:lvl w:ilvl="7" w:tplc="CE54188C">
      <w:numFmt w:val="bullet"/>
      <w:lvlText w:val="•"/>
      <w:lvlJc w:val="left"/>
      <w:pPr>
        <w:ind w:left="3888" w:hanging="361"/>
      </w:pPr>
      <w:rPr>
        <w:rFonts w:hint="default"/>
        <w:lang w:val="en-AU" w:eastAsia="en-AU" w:bidi="en-AU"/>
      </w:rPr>
    </w:lvl>
    <w:lvl w:ilvl="8" w:tplc="F41A096A">
      <w:numFmt w:val="bullet"/>
      <w:lvlText w:val="•"/>
      <w:lvlJc w:val="left"/>
      <w:pPr>
        <w:ind w:left="4410" w:hanging="361"/>
      </w:pPr>
      <w:rPr>
        <w:rFonts w:hint="default"/>
        <w:lang w:val="en-AU" w:eastAsia="en-AU" w:bidi="en-AU"/>
      </w:rPr>
    </w:lvl>
  </w:abstractNum>
  <w:abstractNum w:abstractNumId="20" w15:restartNumberingAfterBreak="0">
    <w:nsid w:val="7C6800E6"/>
    <w:multiLevelType w:val="hybridMultilevel"/>
    <w:tmpl w:val="3B84C4BC"/>
    <w:lvl w:ilvl="0" w:tplc="DD42F07A">
      <w:start w:val="1"/>
      <w:numFmt w:val="lowerLetter"/>
      <w:lvlText w:val="(%1)"/>
      <w:lvlJc w:val="left"/>
      <w:pPr>
        <w:ind w:left="1342" w:hanging="360"/>
        <w:jc w:val="left"/>
      </w:pPr>
      <w:rPr>
        <w:rFonts w:ascii="Arial" w:eastAsia="Arial" w:hAnsi="Arial" w:cs="Arial" w:hint="default"/>
        <w:spacing w:val="-11"/>
        <w:w w:val="99"/>
        <w:sz w:val="18"/>
        <w:szCs w:val="18"/>
        <w:lang w:val="en-AU" w:eastAsia="en-AU" w:bidi="en-AU"/>
      </w:rPr>
    </w:lvl>
    <w:lvl w:ilvl="1" w:tplc="32264A52">
      <w:start w:val="1"/>
      <w:numFmt w:val="lowerRoman"/>
      <w:lvlText w:val="%2."/>
      <w:lvlJc w:val="left"/>
      <w:pPr>
        <w:ind w:left="1692" w:hanging="360"/>
        <w:jc w:val="left"/>
      </w:pPr>
      <w:rPr>
        <w:rFonts w:ascii="Arial" w:eastAsia="Arial" w:hAnsi="Arial" w:cs="Arial" w:hint="default"/>
        <w:w w:val="100"/>
        <w:sz w:val="16"/>
        <w:szCs w:val="16"/>
        <w:lang w:val="en-AU" w:eastAsia="en-AU" w:bidi="en-AU"/>
      </w:rPr>
    </w:lvl>
    <w:lvl w:ilvl="2" w:tplc="7BBEB3F8">
      <w:numFmt w:val="bullet"/>
      <w:lvlText w:val="•"/>
      <w:lvlJc w:val="left"/>
      <w:pPr>
        <w:ind w:left="2735" w:hanging="360"/>
      </w:pPr>
      <w:rPr>
        <w:rFonts w:hint="default"/>
        <w:lang w:val="en-AU" w:eastAsia="en-AU" w:bidi="en-AU"/>
      </w:rPr>
    </w:lvl>
    <w:lvl w:ilvl="3" w:tplc="D95C25B2">
      <w:numFmt w:val="bullet"/>
      <w:lvlText w:val="•"/>
      <w:lvlJc w:val="left"/>
      <w:pPr>
        <w:ind w:left="3771" w:hanging="360"/>
      </w:pPr>
      <w:rPr>
        <w:rFonts w:hint="default"/>
        <w:lang w:val="en-AU" w:eastAsia="en-AU" w:bidi="en-AU"/>
      </w:rPr>
    </w:lvl>
    <w:lvl w:ilvl="4" w:tplc="88DE4890">
      <w:numFmt w:val="bullet"/>
      <w:lvlText w:val="•"/>
      <w:lvlJc w:val="left"/>
      <w:pPr>
        <w:ind w:left="4806" w:hanging="360"/>
      </w:pPr>
      <w:rPr>
        <w:rFonts w:hint="default"/>
        <w:lang w:val="en-AU" w:eastAsia="en-AU" w:bidi="en-AU"/>
      </w:rPr>
    </w:lvl>
    <w:lvl w:ilvl="5" w:tplc="50F4F880">
      <w:numFmt w:val="bullet"/>
      <w:lvlText w:val="•"/>
      <w:lvlJc w:val="left"/>
      <w:pPr>
        <w:ind w:left="5842" w:hanging="360"/>
      </w:pPr>
      <w:rPr>
        <w:rFonts w:hint="default"/>
        <w:lang w:val="en-AU" w:eastAsia="en-AU" w:bidi="en-AU"/>
      </w:rPr>
    </w:lvl>
    <w:lvl w:ilvl="6" w:tplc="094E4236">
      <w:numFmt w:val="bullet"/>
      <w:lvlText w:val="•"/>
      <w:lvlJc w:val="left"/>
      <w:pPr>
        <w:ind w:left="6877" w:hanging="360"/>
      </w:pPr>
      <w:rPr>
        <w:rFonts w:hint="default"/>
        <w:lang w:val="en-AU" w:eastAsia="en-AU" w:bidi="en-AU"/>
      </w:rPr>
    </w:lvl>
    <w:lvl w:ilvl="7" w:tplc="8EB08B2A">
      <w:numFmt w:val="bullet"/>
      <w:lvlText w:val="•"/>
      <w:lvlJc w:val="left"/>
      <w:pPr>
        <w:ind w:left="7913" w:hanging="360"/>
      </w:pPr>
      <w:rPr>
        <w:rFonts w:hint="default"/>
        <w:lang w:val="en-AU" w:eastAsia="en-AU" w:bidi="en-AU"/>
      </w:rPr>
    </w:lvl>
    <w:lvl w:ilvl="8" w:tplc="32B84080">
      <w:numFmt w:val="bullet"/>
      <w:lvlText w:val="•"/>
      <w:lvlJc w:val="left"/>
      <w:pPr>
        <w:ind w:left="8948" w:hanging="360"/>
      </w:pPr>
      <w:rPr>
        <w:rFonts w:hint="default"/>
        <w:lang w:val="en-AU" w:eastAsia="en-AU" w:bidi="en-AU"/>
      </w:rPr>
    </w:lvl>
  </w:abstractNum>
  <w:abstractNum w:abstractNumId="21" w15:restartNumberingAfterBreak="0">
    <w:nsid w:val="7D487A96"/>
    <w:multiLevelType w:val="hybridMultilevel"/>
    <w:tmpl w:val="5FA46F7E"/>
    <w:lvl w:ilvl="0" w:tplc="A38A58D6">
      <w:start w:val="1"/>
      <w:numFmt w:val="lowerLetter"/>
      <w:lvlText w:val="(%1)"/>
      <w:lvlJc w:val="left"/>
      <w:pPr>
        <w:ind w:left="547" w:hanging="428"/>
        <w:jc w:val="left"/>
      </w:pPr>
      <w:rPr>
        <w:rFonts w:ascii="Arial" w:eastAsia="Arial" w:hAnsi="Arial" w:cs="Arial" w:hint="default"/>
        <w:spacing w:val="-4"/>
        <w:w w:val="99"/>
        <w:sz w:val="12"/>
        <w:szCs w:val="12"/>
        <w:lang w:val="en-AU" w:eastAsia="en-AU" w:bidi="en-AU"/>
      </w:rPr>
    </w:lvl>
    <w:lvl w:ilvl="1" w:tplc="76286C3A">
      <w:numFmt w:val="bullet"/>
      <w:lvlText w:val="•"/>
      <w:lvlJc w:val="left"/>
      <w:pPr>
        <w:ind w:left="1023" w:hanging="428"/>
      </w:pPr>
      <w:rPr>
        <w:rFonts w:hint="default"/>
        <w:lang w:val="en-AU" w:eastAsia="en-AU" w:bidi="en-AU"/>
      </w:rPr>
    </w:lvl>
    <w:lvl w:ilvl="2" w:tplc="8AF660B8">
      <w:numFmt w:val="bullet"/>
      <w:lvlText w:val="•"/>
      <w:lvlJc w:val="left"/>
      <w:pPr>
        <w:ind w:left="1507" w:hanging="428"/>
      </w:pPr>
      <w:rPr>
        <w:rFonts w:hint="default"/>
        <w:lang w:val="en-AU" w:eastAsia="en-AU" w:bidi="en-AU"/>
      </w:rPr>
    </w:lvl>
    <w:lvl w:ilvl="3" w:tplc="C8F04AE6">
      <w:numFmt w:val="bullet"/>
      <w:lvlText w:val="•"/>
      <w:lvlJc w:val="left"/>
      <w:pPr>
        <w:ind w:left="1991" w:hanging="428"/>
      </w:pPr>
      <w:rPr>
        <w:rFonts w:hint="default"/>
        <w:lang w:val="en-AU" w:eastAsia="en-AU" w:bidi="en-AU"/>
      </w:rPr>
    </w:lvl>
    <w:lvl w:ilvl="4" w:tplc="ADAC39A0">
      <w:numFmt w:val="bullet"/>
      <w:lvlText w:val="•"/>
      <w:lvlJc w:val="left"/>
      <w:pPr>
        <w:ind w:left="2474" w:hanging="428"/>
      </w:pPr>
      <w:rPr>
        <w:rFonts w:hint="default"/>
        <w:lang w:val="en-AU" w:eastAsia="en-AU" w:bidi="en-AU"/>
      </w:rPr>
    </w:lvl>
    <w:lvl w:ilvl="5" w:tplc="42504BC2">
      <w:numFmt w:val="bullet"/>
      <w:lvlText w:val="•"/>
      <w:lvlJc w:val="left"/>
      <w:pPr>
        <w:ind w:left="2958" w:hanging="428"/>
      </w:pPr>
      <w:rPr>
        <w:rFonts w:hint="default"/>
        <w:lang w:val="en-AU" w:eastAsia="en-AU" w:bidi="en-AU"/>
      </w:rPr>
    </w:lvl>
    <w:lvl w:ilvl="6" w:tplc="B2F2A1CA">
      <w:numFmt w:val="bullet"/>
      <w:lvlText w:val="•"/>
      <w:lvlJc w:val="left"/>
      <w:pPr>
        <w:ind w:left="3442" w:hanging="428"/>
      </w:pPr>
      <w:rPr>
        <w:rFonts w:hint="default"/>
        <w:lang w:val="en-AU" w:eastAsia="en-AU" w:bidi="en-AU"/>
      </w:rPr>
    </w:lvl>
    <w:lvl w:ilvl="7" w:tplc="6488427A">
      <w:numFmt w:val="bullet"/>
      <w:lvlText w:val="•"/>
      <w:lvlJc w:val="left"/>
      <w:pPr>
        <w:ind w:left="3926" w:hanging="428"/>
      </w:pPr>
      <w:rPr>
        <w:rFonts w:hint="default"/>
        <w:lang w:val="en-AU" w:eastAsia="en-AU" w:bidi="en-AU"/>
      </w:rPr>
    </w:lvl>
    <w:lvl w:ilvl="8" w:tplc="A0045E32">
      <w:numFmt w:val="bullet"/>
      <w:lvlText w:val="•"/>
      <w:lvlJc w:val="left"/>
      <w:pPr>
        <w:ind w:left="4409" w:hanging="428"/>
      </w:pPr>
      <w:rPr>
        <w:rFonts w:hint="default"/>
        <w:lang w:val="en-AU" w:eastAsia="en-AU" w:bidi="en-AU"/>
      </w:rPr>
    </w:lvl>
  </w:abstractNum>
  <w:num w:numId="1">
    <w:abstractNumId w:val="20"/>
  </w:num>
  <w:num w:numId="2">
    <w:abstractNumId w:val="18"/>
  </w:num>
  <w:num w:numId="3">
    <w:abstractNumId w:val="1"/>
  </w:num>
  <w:num w:numId="4">
    <w:abstractNumId w:val="9"/>
  </w:num>
  <w:num w:numId="5">
    <w:abstractNumId w:val="17"/>
  </w:num>
  <w:num w:numId="6">
    <w:abstractNumId w:val="19"/>
  </w:num>
  <w:num w:numId="7">
    <w:abstractNumId w:val="12"/>
  </w:num>
  <w:num w:numId="8">
    <w:abstractNumId w:val="11"/>
  </w:num>
  <w:num w:numId="9">
    <w:abstractNumId w:val="7"/>
  </w:num>
  <w:num w:numId="10">
    <w:abstractNumId w:val="6"/>
  </w:num>
  <w:num w:numId="11">
    <w:abstractNumId w:val="5"/>
  </w:num>
  <w:num w:numId="12">
    <w:abstractNumId w:val="14"/>
  </w:num>
  <w:num w:numId="13">
    <w:abstractNumId w:val="8"/>
  </w:num>
  <w:num w:numId="14">
    <w:abstractNumId w:val="13"/>
  </w:num>
  <w:num w:numId="15">
    <w:abstractNumId w:val="3"/>
  </w:num>
  <w:num w:numId="16">
    <w:abstractNumId w:val="2"/>
  </w:num>
  <w:num w:numId="17">
    <w:abstractNumId w:val="10"/>
  </w:num>
  <w:num w:numId="18">
    <w:abstractNumId w:val="21"/>
  </w:num>
  <w:num w:numId="19">
    <w:abstractNumId w:val="4"/>
  </w:num>
  <w:num w:numId="20">
    <w:abstractNumId w:val="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67"/>
    <w:rsid w:val="000115C5"/>
    <w:rsid w:val="00207386"/>
    <w:rsid w:val="00666E7D"/>
    <w:rsid w:val="0074584E"/>
    <w:rsid w:val="009A302A"/>
    <w:rsid w:val="00BF2E67"/>
    <w:rsid w:val="00FA4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575AE7-D5E4-4B44-95E1-C561C7B8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44"/>
      <w:outlineLvl w:val="0"/>
    </w:pPr>
    <w:rPr>
      <w:b/>
      <w:bCs/>
      <w:sz w:val="20"/>
      <w:szCs w:val="20"/>
    </w:rPr>
  </w:style>
  <w:style w:type="paragraph" w:styleId="Heading2">
    <w:name w:val="heading 2"/>
    <w:basedOn w:val="Normal"/>
    <w:uiPriority w:val="1"/>
    <w:qFormat/>
    <w:pPr>
      <w:ind w:left="840"/>
      <w:outlineLvl w:val="1"/>
    </w:pPr>
    <w:rPr>
      <w:b/>
      <w:bCs/>
      <w:sz w:val="16"/>
      <w:szCs w:val="16"/>
    </w:rPr>
  </w:style>
  <w:style w:type="paragraph" w:styleId="Heading3">
    <w:name w:val="heading 3"/>
    <w:basedOn w:val="Normal"/>
    <w:uiPriority w:val="1"/>
    <w:qFormat/>
    <w:pPr>
      <w:ind w:left="1342" w:hanging="360"/>
      <w:outlineLvl w:val="2"/>
    </w:pPr>
    <w:rPr>
      <w:sz w:val="16"/>
      <w:szCs w:val="16"/>
    </w:rPr>
  </w:style>
  <w:style w:type="paragraph" w:styleId="Heading4">
    <w:name w:val="heading 4"/>
    <w:basedOn w:val="Normal"/>
    <w:uiPriority w:val="1"/>
    <w:qFormat/>
    <w:pPr>
      <w:spacing w:line="135" w:lineRule="exact"/>
      <w:ind w:left="480" w:hanging="360"/>
      <w:outlineLvl w:val="3"/>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sz w:val="12"/>
      <w:szCs w:val="12"/>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4355"/>
    <w:rPr>
      <w:rFonts w:ascii="Tahoma" w:hAnsi="Tahoma" w:cs="Tahoma"/>
      <w:sz w:val="16"/>
      <w:szCs w:val="16"/>
    </w:rPr>
  </w:style>
  <w:style w:type="character" w:customStyle="1" w:styleId="BalloonTextChar">
    <w:name w:val="Balloon Text Char"/>
    <w:basedOn w:val="DefaultParagraphFont"/>
    <w:link w:val="BalloonText"/>
    <w:uiPriority w:val="99"/>
    <w:semiHidden/>
    <w:rsid w:val="00FA4355"/>
    <w:rPr>
      <w:rFonts w:ascii="Tahoma" w:eastAsia="Arial" w:hAnsi="Tahoma" w:cs="Tahoma"/>
      <w:sz w:val="16"/>
      <w:szCs w:val="16"/>
      <w:lang w:val="en-AU" w:eastAsia="en-AU" w:bidi="en-AU"/>
    </w:rPr>
  </w:style>
  <w:style w:type="paragraph" w:styleId="Header">
    <w:name w:val="header"/>
    <w:basedOn w:val="Normal"/>
    <w:link w:val="HeaderChar"/>
    <w:uiPriority w:val="99"/>
    <w:unhideWhenUsed/>
    <w:rsid w:val="00FA4355"/>
    <w:pPr>
      <w:tabs>
        <w:tab w:val="center" w:pos="4513"/>
        <w:tab w:val="right" w:pos="9026"/>
      </w:tabs>
    </w:pPr>
  </w:style>
  <w:style w:type="character" w:customStyle="1" w:styleId="HeaderChar">
    <w:name w:val="Header Char"/>
    <w:basedOn w:val="DefaultParagraphFont"/>
    <w:link w:val="Header"/>
    <w:uiPriority w:val="99"/>
    <w:rsid w:val="00FA4355"/>
    <w:rPr>
      <w:rFonts w:ascii="Arial" w:eastAsia="Arial" w:hAnsi="Arial" w:cs="Arial"/>
      <w:lang w:val="en-AU" w:eastAsia="en-AU" w:bidi="en-AU"/>
    </w:rPr>
  </w:style>
  <w:style w:type="paragraph" w:styleId="Footer">
    <w:name w:val="footer"/>
    <w:basedOn w:val="Normal"/>
    <w:link w:val="FooterChar"/>
    <w:uiPriority w:val="99"/>
    <w:unhideWhenUsed/>
    <w:rsid w:val="00FA4355"/>
    <w:pPr>
      <w:tabs>
        <w:tab w:val="center" w:pos="4513"/>
        <w:tab w:val="right" w:pos="9026"/>
      </w:tabs>
    </w:pPr>
  </w:style>
  <w:style w:type="character" w:customStyle="1" w:styleId="FooterChar">
    <w:name w:val="Footer Char"/>
    <w:basedOn w:val="DefaultParagraphFont"/>
    <w:link w:val="Footer"/>
    <w:uiPriority w:val="99"/>
    <w:rsid w:val="00FA4355"/>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r.business.gov.a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76447FEBBFF46BB9971B7EEB7C9DB" ma:contentTypeVersion="8" ma:contentTypeDescription="Create a new document." ma:contentTypeScope="" ma:versionID="dc8dc7df6f779bfa2ccd65a6d709ac12">
  <xsd:schema xmlns:xsd="http://www.w3.org/2001/XMLSchema" xmlns:xs="http://www.w3.org/2001/XMLSchema" xmlns:p="http://schemas.microsoft.com/office/2006/metadata/properties" xmlns:ns2="8abb6d4b-c73d-4ac0-acc5-05feb802b64a" targetNamespace="http://schemas.microsoft.com/office/2006/metadata/properties" ma:root="true" ma:fieldsID="4ecc1864d7b9fdf0f97c198ddded750d" ns2:_="">
    <xsd:import namespace="8abb6d4b-c73d-4ac0-acc5-05feb802b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b6d4b-c73d-4ac0-acc5-05feb802b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D1B39-06A7-44C0-B87D-82F8EBA979E5}"/>
</file>

<file path=customXml/itemProps2.xml><?xml version="1.0" encoding="utf-8"?>
<ds:datastoreItem xmlns:ds="http://schemas.openxmlformats.org/officeDocument/2006/customXml" ds:itemID="{5C1D397A-D965-4B7D-B682-E98AB220A40C}"/>
</file>

<file path=customXml/itemProps3.xml><?xml version="1.0" encoding="utf-8"?>
<ds:datastoreItem xmlns:ds="http://schemas.openxmlformats.org/officeDocument/2006/customXml" ds:itemID="{B47416C3-D24D-4C11-8290-A643CFE23B36}"/>
</file>

<file path=docProps/app.xml><?xml version="1.0" encoding="utf-8"?>
<Properties xmlns="http://schemas.openxmlformats.org/officeDocument/2006/extended-properties" xmlns:vt="http://schemas.openxmlformats.org/officeDocument/2006/docPropsVTypes">
  <Template>Normal</Template>
  <TotalTime>1</TotalTime>
  <Pages>1</Pages>
  <Words>5894</Words>
  <Characters>33599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credit application 17/2/2000</vt:lpstr>
    </vt:vector>
  </TitlesOfParts>
  <Company/>
  <LinksUpToDate>false</LinksUpToDate>
  <CharactersWithSpaces>39415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17/2/2000</dc:title>
  <dc:creator>Michael</dc:creator>
  <cp:lastModifiedBy>Sally O'Keeffe</cp:lastModifiedBy>
  <cp:revision>4</cp:revision>
  <cp:lastPrinted>2018-08-30T06:00:00Z</cp:lastPrinted>
  <dcterms:created xsi:type="dcterms:W3CDTF">2018-08-30T02:28:00Z</dcterms:created>
  <dcterms:modified xsi:type="dcterms:W3CDTF">2018-08-30T06:01:00Z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2014-10-31T00:00:00Z</vt:filetime>
  </property>
  <property fmtid="{D5CDD505-2E9C-101B-9397-08002B2CF9AE}" pid="3" name="Creator">
    <vt:lpwstr>Microsoft® Word 2013</vt:lpwstr>
  </property>
  <property fmtid="{D5CDD505-2E9C-101B-9397-08002B2CF9AE}" pid="4" name="LastSaved">
    <vt:filetime>2018-08-30T00:00:00Z</vt:filetime>
  </property>
  <property fmtid="{D5CDD505-2E9C-101B-9397-08002B2CF9AE}" pid="5" name="ContentTypeId">
    <vt:lpwstr>0x010100AB476447FEBBFF46BB9971B7EEB7C9DB</vt:lpwstr>
  </property>
</Properties>
</file>